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0AA68" w14:textId="3AA59A14" w:rsidR="00027C27" w:rsidRPr="00C36A60" w:rsidRDefault="00FD7F29" w:rsidP="0C528150">
      <w:pPr>
        <w:pStyle w:val="Title"/>
        <w:pBdr>
          <w:top w:val="single" w:sz="12" w:space="1" w:color="auto"/>
          <w:left w:val="single" w:sz="12" w:space="4" w:color="auto"/>
          <w:bottom w:val="single" w:sz="12" w:space="1" w:color="auto"/>
          <w:right w:val="single" w:sz="12" w:space="4" w:color="auto"/>
        </w:pBdr>
        <w:shd w:val="clear" w:color="auto" w:fill="D9E2F3" w:themeFill="accent1" w:themeFillTint="33"/>
        <w:spacing w:line="276" w:lineRule="auto"/>
        <w:rPr>
          <w:rFonts w:asciiTheme="minorHAnsi" w:hAnsiTheme="minorHAnsi" w:cstheme="minorHAnsi"/>
          <w:b/>
          <w:bCs/>
        </w:rPr>
      </w:pPr>
      <w:r w:rsidRPr="00C36A60">
        <w:rPr>
          <w:rFonts w:asciiTheme="minorHAnsi" w:hAnsiTheme="minorHAnsi" w:cstheme="minorHAnsi"/>
          <w:b/>
          <w:bCs/>
        </w:rPr>
        <w:t>Information pack for appointment</w:t>
      </w:r>
      <w:r w:rsidR="0078765F" w:rsidRPr="00C36A60">
        <w:rPr>
          <w:rFonts w:asciiTheme="minorHAnsi" w:hAnsiTheme="minorHAnsi" w:cstheme="minorHAnsi"/>
          <w:b/>
          <w:bCs/>
        </w:rPr>
        <w:t xml:space="preserve"> of members</w:t>
      </w:r>
      <w:r w:rsidRPr="00C36A60">
        <w:rPr>
          <w:rFonts w:asciiTheme="minorHAnsi" w:hAnsiTheme="minorHAnsi" w:cstheme="minorHAnsi"/>
          <w:b/>
          <w:bCs/>
        </w:rPr>
        <w:t xml:space="preserve"> to the </w:t>
      </w:r>
      <w:r w:rsidR="0078765F" w:rsidRPr="00C36A60">
        <w:rPr>
          <w:rFonts w:asciiTheme="minorHAnsi" w:hAnsiTheme="minorHAnsi" w:cstheme="minorHAnsi"/>
          <w:b/>
          <w:bCs/>
        </w:rPr>
        <w:t>b</w:t>
      </w:r>
      <w:r w:rsidRPr="00C36A60">
        <w:rPr>
          <w:rFonts w:asciiTheme="minorHAnsi" w:hAnsiTheme="minorHAnsi" w:cstheme="minorHAnsi"/>
          <w:b/>
          <w:bCs/>
        </w:rPr>
        <w:t xml:space="preserve">oard of </w:t>
      </w:r>
      <w:r w:rsidR="009306BF" w:rsidRPr="00C36A60">
        <w:rPr>
          <w:rFonts w:asciiTheme="minorHAnsi" w:hAnsiTheme="minorHAnsi" w:cstheme="minorHAnsi"/>
          <w:b/>
          <w:bCs/>
        </w:rPr>
        <w:t>the Scottish Funding Council</w:t>
      </w:r>
    </w:p>
    <w:p w14:paraId="6C11AF28" w14:textId="77777777" w:rsidR="00FD7F29" w:rsidRPr="00C36A60" w:rsidRDefault="00FD7F29" w:rsidP="003B7D56">
      <w:pPr>
        <w:spacing w:line="276" w:lineRule="auto"/>
        <w:rPr>
          <w:rFonts w:asciiTheme="minorHAnsi" w:hAnsiTheme="minorHAnsi" w:cstheme="minorHAnsi"/>
          <w:szCs w:val="24"/>
        </w:rPr>
      </w:pPr>
    </w:p>
    <w:p w14:paraId="4CD01B26" w14:textId="4467A129" w:rsidR="00FD7F29" w:rsidRPr="00C36A60" w:rsidRDefault="00614793" w:rsidP="003B7D56">
      <w:pPr>
        <w:pStyle w:val="Default"/>
        <w:spacing w:line="276" w:lineRule="auto"/>
        <w:rPr>
          <w:rFonts w:asciiTheme="minorHAnsi" w:hAnsiTheme="minorHAnsi" w:cstheme="minorHAnsi"/>
          <w:sz w:val="28"/>
          <w:szCs w:val="28"/>
        </w:rPr>
      </w:pPr>
      <w:r w:rsidRPr="00C36A60">
        <w:rPr>
          <w:rFonts w:asciiTheme="minorHAnsi" w:hAnsiTheme="minorHAnsi" w:cstheme="minorHAnsi"/>
          <w:noProof/>
        </w:rPr>
        <w:drawing>
          <wp:inline distT="0" distB="0" distL="0" distR="0" wp14:anchorId="569E72D1" wp14:editId="17A79C5C">
            <wp:extent cx="3143250" cy="1190625"/>
            <wp:effectExtent l="0" t="0" r="0" b="0"/>
            <wp:docPr id="3" name="Picture 3" descr="Scottish Funding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3143250" cy="1190625"/>
                    </a:xfrm>
                    <a:prstGeom prst="rect">
                      <a:avLst/>
                    </a:prstGeom>
                  </pic:spPr>
                </pic:pic>
              </a:graphicData>
            </a:graphic>
          </wp:inline>
        </w:drawing>
      </w:r>
    </w:p>
    <w:p w14:paraId="74D16FB1" w14:textId="6B1727D5" w:rsidR="00DD50CE" w:rsidRPr="00DD50CE" w:rsidRDefault="00FD7F29" w:rsidP="00DD50CE">
      <w:pPr>
        <w:pStyle w:val="NoSpacing"/>
        <w:spacing w:line="276" w:lineRule="auto"/>
        <w:rPr>
          <w:rFonts w:asciiTheme="minorHAnsi" w:hAnsiTheme="minorHAnsi" w:cstheme="minorBidi"/>
          <w:sz w:val="28"/>
          <w:szCs w:val="28"/>
        </w:rPr>
      </w:pPr>
      <w:r w:rsidRPr="14520F01">
        <w:rPr>
          <w:rFonts w:asciiTheme="minorHAnsi" w:hAnsiTheme="minorHAnsi" w:cstheme="minorBidi"/>
          <w:sz w:val="28"/>
          <w:szCs w:val="28"/>
        </w:rPr>
        <w:t>The Minister for</w:t>
      </w:r>
      <w:r w:rsidR="00E202B3" w:rsidRPr="14520F01">
        <w:rPr>
          <w:rFonts w:asciiTheme="minorHAnsi" w:hAnsiTheme="minorHAnsi" w:cstheme="minorBidi"/>
          <w:sz w:val="28"/>
          <w:szCs w:val="28"/>
        </w:rPr>
        <w:t xml:space="preserve"> </w:t>
      </w:r>
      <w:r w:rsidR="00E202B3" w:rsidRPr="00DD50CE">
        <w:rPr>
          <w:rFonts w:asciiTheme="minorHAnsi" w:hAnsiTheme="minorHAnsi" w:cstheme="minorBidi"/>
          <w:sz w:val="28"/>
          <w:szCs w:val="28"/>
        </w:rPr>
        <w:t xml:space="preserve">Higher and Further Education and </w:t>
      </w:r>
      <w:r w:rsidR="0078765F" w:rsidRPr="00DD50CE">
        <w:rPr>
          <w:rFonts w:asciiTheme="minorHAnsi" w:hAnsiTheme="minorHAnsi" w:cstheme="minorBidi"/>
          <w:sz w:val="28"/>
          <w:szCs w:val="28"/>
        </w:rPr>
        <w:t>Veterans</w:t>
      </w:r>
      <w:r w:rsidRPr="00DD50CE">
        <w:rPr>
          <w:rFonts w:asciiTheme="minorHAnsi" w:hAnsiTheme="minorHAnsi" w:cstheme="minorBidi"/>
          <w:sz w:val="28"/>
          <w:szCs w:val="28"/>
        </w:rPr>
        <w:t xml:space="preserve"> </w:t>
      </w:r>
      <w:r w:rsidR="009D7810" w:rsidRPr="00DD50CE">
        <w:rPr>
          <w:rFonts w:asciiTheme="minorHAnsi" w:hAnsiTheme="minorHAnsi" w:cstheme="minorBidi"/>
          <w:sz w:val="28"/>
          <w:szCs w:val="28"/>
        </w:rPr>
        <w:t xml:space="preserve">seeks </w:t>
      </w:r>
      <w:r w:rsidRPr="00DD50CE">
        <w:rPr>
          <w:rFonts w:asciiTheme="minorHAnsi" w:hAnsiTheme="minorHAnsi" w:cstheme="minorBidi"/>
          <w:sz w:val="28"/>
          <w:szCs w:val="28"/>
        </w:rPr>
        <w:t xml:space="preserve">to appoint </w:t>
      </w:r>
      <w:r w:rsidR="019CF9FE" w:rsidRPr="00DD50CE">
        <w:rPr>
          <w:rFonts w:asciiTheme="minorHAnsi" w:hAnsiTheme="minorHAnsi" w:cstheme="minorBidi"/>
          <w:sz w:val="28"/>
          <w:szCs w:val="28"/>
        </w:rPr>
        <w:t>four</w:t>
      </w:r>
      <w:r w:rsidR="2BF2409E" w:rsidRPr="00DD50CE">
        <w:rPr>
          <w:rFonts w:asciiTheme="minorHAnsi" w:hAnsiTheme="minorHAnsi" w:cstheme="minorBidi"/>
          <w:sz w:val="28"/>
          <w:szCs w:val="28"/>
        </w:rPr>
        <w:t xml:space="preserve"> </w:t>
      </w:r>
      <w:r w:rsidR="70972C2A" w:rsidRPr="00DD50CE">
        <w:rPr>
          <w:rFonts w:asciiTheme="minorHAnsi" w:hAnsiTheme="minorHAnsi" w:cstheme="minorBidi"/>
          <w:sz w:val="28"/>
          <w:szCs w:val="28"/>
        </w:rPr>
        <w:t xml:space="preserve">highly experienced and </w:t>
      </w:r>
      <w:r w:rsidR="63427633" w:rsidRPr="00DD50CE">
        <w:rPr>
          <w:rFonts w:asciiTheme="minorHAnsi" w:hAnsiTheme="minorHAnsi" w:cstheme="minorBidi"/>
          <w:sz w:val="28"/>
          <w:szCs w:val="28"/>
        </w:rPr>
        <w:t xml:space="preserve">passionate </w:t>
      </w:r>
      <w:r w:rsidR="01AE7B06" w:rsidRPr="00DD50CE">
        <w:rPr>
          <w:rFonts w:asciiTheme="minorHAnsi" w:hAnsiTheme="minorHAnsi" w:cstheme="minorBidi"/>
          <w:sz w:val="28"/>
          <w:szCs w:val="28"/>
        </w:rPr>
        <w:t>leaders</w:t>
      </w:r>
      <w:r w:rsidRPr="00DD50CE">
        <w:rPr>
          <w:rFonts w:asciiTheme="minorHAnsi" w:hAnsiTheme="minorHAnsi" w:cstheme="minorBidi"/>
          <w:sz w:val="28"/>
          <w:szCs w:val="28"/>
        </w:rPr>
        <w:t xml:space="preserve"> to the </w:t>
      </w:r>
      <w:r w:rsidR="086E5487" w:rsidRPr="00DD50CE">
        <w:rPr>
          <w:rFonts w:asciiTheme="minorHAnsi" w:hAnsiTheme="minorHAnsi" w:cstheme="minorBidi"/>
          <w:sz w:val="28"/>
          <w:szCs w:val="28"/>
        </w:rPr>
        <w:t>B</w:t>
      </w:r>
      <w:r w:rsidRPr="00DD50CE">
        <w:rPr>
          <w:rFonts w:asciiTheme="minorHAnsi" w:hAnsiTheme="minorHAnsi" w:cstheme="minorBidi"/>
          <w:sz w:val="28"/>
          <w:szCs w:val="28"/>
        </w:rPr>
        <w:t>oard</w:t>
      </w:r>
      <w:r w:rsidR="00A41F4A" w:rsidRPr="00DD50CE">
        <w:rPr>
          <w:rFonts w:asciiTheme="minorHAnsi" w:hAnsiTheme="minorHAnsi" w:cstheme="minorBidi"/>
          <w:sz w:val="28"/>
          <w:szCs w:val="28"/>
        </w:rPr>
        <w:t xml:space="preserve"> of </w:t>
      </w:r>
      <w:r w:rsidR="0008131A" w:rsidRPr="00DD50CE">
        <w:rPr>
          <w:rFonts w:asciiTheme="minorHAnsi" w:hAnsiTheme="minorHAnsi" w:cstheme="minorBidi"/>
          <w:sz w:val="28"/>
          <w:szCs w:val="28"/>
        </w:rPr>
        <w:t>the Scottish Funding Council</w:t>
      </w:r>
      <w:r w:rsidRPr="00DD50CE">
        <w:rPr>
          <w:rFonts w:asciiTheme="minorHAnsi" w:hAnsiTheme="minorHAnsi" w:cstheme="minorBidi"/>
          <w:sz w:val="28"/>
          <w:szCs w:val="28"/>
        </w:rPr>
        <w:t xml:space="preserve">. </w:t>
      </w:r>
      <w:r w:rsidR="1FCEE8CB" w:rsidRPr="00DD50CE">
        <w:rPr>
          <w:rFonts w:asciiTheme="minorHAnsi" w:hAnsiTheme="minorHAnsi" w:cstheme="minorBidi"/>
          <w:sz w:val="28"/>
          <w:szCs w:val="28"/>
        </w:rPr>
        <w:t xml:space="preserve"> </w:t>
      </w:r>
    </w:p>
    <w:p w14:paraId="411B8709" w14:textId="77777777" w:rsidR="00DD50CE" w:rsidRPr="00DD50CE" w:rsidRDefault="00DD50CE" w:rsidP="00DD50CE">
      <w:pPr>
        <w:pStyle w:val="NoSpacing"/>
        <w:spacing w:line="276" w:lineRule="auto"/>
        <w:rPr>
          <w:rFonts w:asciiTheme="minorHAnsi" w:hAnsiTheme="minorHAnsi" w:cstheme="minorBidi"/>
          <w:sz w:val="28"/>
          <w:szCs w:val="28"/>
        </w:rPr>
      </w:pPr>
      <w:r w:rsidRPr="00DD50CE">
        <w:rPr>
          <w:rFonts w:asciiTheme="minorHAnsi" w:hAnsiTheme="minorHAnsi" w:cstheme="minorBidi"/>
          <w:sz w:val="28"/>
          <w:szCs w:val="28"/>
        </w:rPr>
        <w:t xml:space="preserve">In doing so, the Minister </w:t>
      </w:r>
      <w:r w:rsidRPr="00DD50CE">
        <w:rPr>
          <w:rFonts w:ascii="Calibri" w:eastAsia="Calibri" w:hAnsi="Calibri" w:cs="Calibri"/>
          <w:color w:val="000000" w:themeColor="text1"/>
          <w:sz w:val="28"/>
          <w:szCs w:val="28"/>
        </w:rPr>
        <w:t>recognises the wealth of expertise and knowledge across all communities and sectors and welcomes applications representing the diversity in Scotland</w:t>
      </w:r>
      <w:r w:rsidRPr="00DD50CE">
        <w:rPr>
          <w:rFonts w:asciiTheme="minorHAnsi" w:hAnsiTheme="minorHAnsi" w:cstheme="minorBidi"/>
          <w:sz w:val="28"/>
          <w:szCs w:val="28"/>
        </w:rPr>
        <w:t>.</w:t>
      </w:r>
    </w:p>
    <w:p w14:paraId="4C1723BF" w14:textId="4C5E2212" w:rsidR="00FD7F29" w:rsidRPr="00C36A60" w:rsidRDefault="00FD7F29" w:rsidP="003B7D56">
      <w:pPr>
        <w:pStyle w:val="NoSpacing"/>
        <w:spacing w:line="276" w:lineRule="auto"/>
        <w:rPr>
          <w:rFonts w:asciiTheme="minorHAnsi" w:hAnsiTheme="minorHAnsi" w:cstheme="minorHAnsi"/>
          <w:sz w:val="28"/>
          <w:szCs w:val="28"/>
        </w:rPr>
      </w:pPr>
    </w:p>
    <w:p w14:paraId="7155207B" w14:textId="1AED50FE" w:rsidR="00FD7F29" w:rsidRPr="00C36A60" w:rsidRDefault="00FD7F29" w:rsidP="0C528150">
      <w:pPr>
        <w:pStyle w:val="NoSpacing"/>
        <w:spacing w:line="276" w:lineRule="auto"/>
        <w:rPr>
          <w:rStyle w:val="Hyperlink"/>
          <w:rFonts w:asciiTheme="minorHAnsi" w:hAnsiTheme="minorHAnsi" w:cstheme="minorHAnsi"/>
          <w:sz w:val="28"/>
          <w:szCs w:val="28"/>
        </w:rPr>
      </w:pPr>
      <w:r w:rsidRPr="00C36A60">
        <w:rPr>
          <w:rFonts w:asciiTheme="minorHAnsi" w:hAnsiTheme="minorHAnsi" w:cstheme="minorHAnsi"/>
          <w:sz w:val="28"/>
          <w:szCs w:val="28"/>
        </w:rPr>
        <w:t>The appointments process for these board vacancies</w:t>
      </w:r>
      <w:r w:rsidR="17814131" w:rsidRPr="00C36A60">
        <w:rPr>
          <w:rFonts w:asciiTheme="minorHAnsi" w:hAnsiTheme="minorHAnsi" w:cstheme="minorHAnsi"/>
          <w:sz w:val="28"/>
          <w:szCs w:val="28"/>
        </w:rPr>
        <w:t xml:space="preserve"> follow</w:t>
      </w:r>
      <w:r w:rsidR="00BB3B96" w:rsidRPr="00C36A60">
        <w:rPr>
          <w:rFonts w:asciiTheme="minorHAnsi" w:hAnsiTheme="minorHAnsi" w:cstheme="minorHAnsi"/>
          <w:sz w:val="28"/>
          <w:szCs w:val="28"/>
        </w:rPr>
        <w:t xml:space="preserve">s the </w:t>
      </w:r>
      <w:hyperlink r:id="rId10" w:history="1">
        <w:r w:rsidR="00BB3B96" w:rsidRPr="00C36A60">
          <w:rPr>
            <w:rStyle w:val="Hyperlink"/>
            <w:rFonts w:asciiTheme="minorHAnsi" w:hAnsiTheme="minorHAnsi" w:cstheme="minorHAnsi"/>
            <w:sz w:val="28"/>
            <w:szCs w:val="28"/>
          </w:rPr>
          <w:t>Code of Practice for Public Appointments</w:t>
        </w:r>
      </w:hyperlink>
      <w:r w:rsidR="00BB3B96" w:rsidRPr="00C36A60">
        <w:rPr>
          <w:rFonts w:asciiTheme="minorHAnsi" w:hAnsiTheme="minorHAnsi" w:cstheme="minorHAnsi"/>
          <w:sz w:val="28"/>
          <w:szCs w:val="28"/>
        </w:rPr>
        <w:t xml:space="preserve"> and </w:t>
      </w:r>
      <w:r w:rsidR="005A3F7B" w:rsidRPr="00C36A60">
        <w:rPr>
          <w:rFonts w:asciiTheme="minorHAnsi" w:hAnsiTheme="minorHAnsi" w:cstheme="minorHAnsi"/>
          <w:sz w:val="28"/>
          <w:szCs w:val="28"/>
        </w:rPr>
        <w:t xml:space="preserve">is </w:t>
      </w:r>
      <w:r w:rsidRPr="00C36A60">
        <w:rPr>
          <w:rFonts w:asciiTheme="minorHAnsi" w:hAnsiTheme="minorHAnsi" w:cstheme="minorHAnsi"/>
          <w:sz w:val="28"/>
          <w:szCs w:val="28"/>
        </w:rPr>
        <w:t xml:space="preserve">regulated by the </w:t>
      </w:r>
      <w:r w:rsidR="00BB3B96" w:rsidRPr="00C36A60">
        <w:rPr>
          <w:rFonts w:asciiTheme="minorHAnsi" w:hAnsiTheme="minorHAnsi" w:cstheme="minorHAnsi"/>
          <w:sz w:val="28"/>
          <w:szCs w:val="28"/>
        </w:rPr>
        <w:fldChar w:fldCharType="begin"/>
      </w:r>
      <w:r w:rsidR="00BB3B96" w:rsidRPr="00C36A60">
        <w:rPr>
          <w:rFonts w:asciiTheme="minorHAnsi" w:hAnsiTheme="minorHAnsi" w:cstheme="minorHAnsi"/>
          <w:sz w:val="28"/>
          <w:szCs w:val="28"/>
        </w:rPr>
        <w:instrText xml:space="preserve"> HYPERLINK "https://www.ethicalstandards.org.uk/public-appointments" </w:instrText>
      </w:r>
      <w:r w:rsidR="00BB3B96" w:rsidRPr="00C36A60">
        <w:rPr>
          <w:rFonts w:asciiTheme="minorHAnsi" w:hAnsiTheme="minorHAnsi" w:cstheme="minorHAnsi"/>
          <w:sz w:val="28"/>
          <w:szCs w:val="28"/>
        </w:rPr>
      </w:r>
      <w:r w:rsidR="00BB3B96" w:rsidRPr="00C36A60">
        <w:rPr>
          <w:rFonts w:asciiTheme="minorHAnsi" w:hAnsiTheme="minorHAnsi" w:cstheme="minorHAnsi"/>
          <w:sz w:val="28"/>
          <w:szCs w:val="28"/>
        </w:rPr>
        <w:fldChar w:fldCharType="separate"/>
      </w:r>
      <w:r w:rsidRPr="00C36A60">
        <w:rPr>
          <w:rStyle w:val="Hyperlink"/>
          <w:rFonts w:asciiTheme="minorHAnsi" w:hAnsiTheme="minorHAnsi" w:cstheme="minorHAnsi"/>
          <w:sz w:val="28"/>
          <w:szCs w:val="28"/>
        </w:rPr>
        <w:t>Ethical Standards Commissioner.</w:t>
      </w:r>
    </w:p>
    <w:p w14:paraId="3A241A8F" w14:textId="41D1FE74" w:rsidR="00FD7F29" w:rsidRPr="00C36A60" w:rsidRDefault="00BB3B96" w:rsidP="003B7D56">
      <w:pPr>
        <w:spacing w:line="276" w:lineRule="auto"/>
        <w:rPr>
          <w:rFonts w:asciiTheme="minorHAnsi" w:hAnsiTheme="minorHAnsi" w:cstheme="minorHAnsi"/>
          <w:sz w:val="14"/>
          <w:szCs w:val="14"/>
        </w:rPr>
      </w:pPr>
      <w:r w:rsidRPr="00C36A60">
        <w:rPr>
          <w:rFonts w:asciiTheme="minorHAnsi" w:hAnsiTheme="minorHAnsi" w:cstheme="minorHAnsi"/>
          <w:sz w:val="28"/>
          <w:szCs w:val="28"/>
        </w:rPr>
        <w:fldChar w:fldCharType="end"/>
      </w:r>
    </w:p>
    <w:p w14:paraId="3B448BB8" w14:textId="0CE4164A" w:rsidR="00FD7F29" w:rsidRPr="00C36A60" w:rsidRDefault="00FD7F29" w:rsidP="00843022">
      <w:pPr>
        <w:pStyle w:val="Title"/>
        <w:spacing w:line="276" w:lineRule="auto"/>
        <w:rPr>
          <w:rFonts w:asciiTheme="minorHAnsi" w:hAnsiTheme="minorHAnsi" w:cstheme="minorHAnsi"/>
          <w:b/>
          <w:bCs/>
        </w:rPr>
      </w:pPr>
      <w:r w:rsidRPr="00C36A60">
        <w:rPr>
          <w:rFonts w:asciiTheme="minorHAnsi" w:hAnsiTheme="minorHAnsi" w:cstheme="minorHAnsi"/>
          <w:b/>
          <w:bCs/>
        </w:rPr>
        <w:t xml:space="preserve">Key dates for this appointment round </w:t>
      </w:r>
    </w:p>
    <w:p w14:paraId="66EED006" w14:textId="77777777" w:rsidR="00843022" w:rsidRPr="00C36A60" w:rsidRDefault="00843022" w:rsidP="00843022">
      <w:pPr>
        <w:rPr>
          <w:rFonts w:asciiTheme="minorHAnsi" w:hAnsiTheme="minorHAnsi" w:cstheme="minorHAnsi"/>
          <w:sz w:val="14"/>
          <w:szCs w:val="14"/>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218"/>
        <w:gridCol w:w="5218"/>
      </w:tblGrid>
      <w:tr w:rsidR="00FD7F29" w:rsidRPr="00C36A60" w14:paraId="5721EE6F" w14:textId="77777777" w:rsidTr="764C7BE4">
        <w:tc>
          <w:tcPr>
            <w:tcW w:w="5228" w:type="dxa"/>
            <w:shd w:val="clear" w:color="auto" w:fill="D9E2F3" w:themeFill="accent1" w:themeFillTint="33"/>
          </w:tcPr>
          <w:p w14:paraId="2D3242D0" w14:textId="14FD3AD7" w:rsidR="00FD7F29" w:rsidRPr="00C36A60" w:rsidRDefault="00FD7F29" w:rsidP="003B7D56">
            <w:pPr>
              <w:spacing w:line="276" w:lineRule="auto"/>
              <w:rPr>
                <w:rFonts w:asciiTheme="minorHAnsi" w:hAnsiTheme="minorHAnsi" w:cstheme="minorHAnsi"/>
                <w:b/>
                <w:bCs/>
                <w:sz w:val="28"/>
                <w:szCs w:val="28"/>
                <w:highlight w:val="yellow"/>
              </w:rPr>
            </w:pPr>
            <w:r w:rsidRPr="00C36A60">
              <w:rPr>
                <w:rFonts w:asciiTheme="minorHAnsi" w:hAnsiTheme="minorHAnsi" w:cstheme="minorHAnsi"/>
                <w:b/>
                <w:bCs/>
                <w:sz w:val="28"/>
                <w:szCs w:val="28"/>
              </w:rPr>
              <w:t xml:space="preserve">Closing date </w:t>
            </w:r>
          </w:p>
        </w:tc>
        <w:tc>
          <w:tcPr>
            <w:tcW w:w="5228" w:type="dxa"/>
          </w:tcPr>
          <w:p w14:paraId="7C39F967" w14:textId="1D8BE202" w:rsidR="00116FD2" w:rsidRPr="00C36A60" w:rsidRDefault="004D6F1A" w:rsidP="003B7D56">
            <w:pPr>
              <w:spacing w:line="276" w:lineRule="auto"/>
              <w:rPr>
                <w:rFonts w:asciiTheme="minorHAnsi" w:hAnsiTheme="minorHAnsi" w:cstheme="minorHAnsi"/>
                <w:sz w:val="28"/>
                <w:szCs w:val="28"/>
              </w:rPr>
            </w:pPr>
            <w:r w:rsidRPr="00C36A60">
              <w:rPr>
                <w:rFonts w:asciiTheme="minorHAnsi" w:hAnsiTheme="minorHAnsi" w:cstheme="minorHAnsi"/>
                <w:sz w:val="28"/>
                <w:szCs w:val="28"/>
              </w:rPr>
              <w:t>Tuesday 15 July 2025</w:t>
            </w:r>
            <w:r w:rsidR="00751F10">
              <w:rPr>
                <w:rFonts w:asciiTheme="minorHAnsi" w:hAnsiTheme="minorHAnsi" w:cstheme="minorHAnsi"/>
                <w:sz w:val="28"/>
                <w:szCs w:val="28"/>
              </w:rPr>
              <w:t xml:space="preserve"> at 12</w:t>
            </w:r>
            <w:r w:rsidR="00F85BE9">
              <w:rPr>
                <w:rFonts w:asciiTheme="minorHAnsi" w:hAnsiTheme="minorHAnsi" w:cstheme="minorHAnsi"/>
                <w:sz w:val="28"/>
                <w:szCs w:val="28"/>
              </w:rPr>
              <w:t xml:space="preserve"> noon</w:t>
            </w:r>
          </w:p>
        </w:tc>
      </w:tr>
      <w:tr w:rsidR="00FD7F29" w:rsidRPr="00C36A60" w14:paraId="7419C90C" w14:textId="77777777" w:rsidTr="764C7BE4">
        <w:tc>
          <w:tcPr>
            <w:tcW w:w="5228" w:type="dxa"/>
            <w:shd w:val="clear" w:color="auto" w:fill="D9E2F3" w:themeFill="accent1" w:themeFillTint="33"/>
          </w:tcPr>
          <w:p w14:paraId="4BC508A4" w14:textId="02843121" w:rsidR="00FD7F29" w:rsidRPr="00C36A60" w:rsidRDefault="00FD7F29" w:rsidP="003B7D56">
            <w:pPr>
              <w:spacing w:line="276" w:lineRule="auto"/>
              <w:rPr>
                <w:rFonts w:asciiTheme="minorHAnsi" w:hAnsiTheme="minorHAnsi" w:cstheme="minorHAnsi"/>
                <w:b/>
                <w:bCs/>
                <w:sz w:val="28"/>
                <w:szCs w:val="28"/>
              </w:rPr>
            </w:pPr>
            <w:r w:rsidRPr="00C36A60">
              <w:rPr>
                <w:rFonts w:asciiTheme="minorHAnsi" w:hAnsiTheme="minorHAnsi" w:cstheme="minorHAnsi"/>
                <w:b/>
                <w:bCs/>
                <w:sz w:val="28"/>
                <w:szCs w:val="28"/>
              </w:rPr>
              <w:t xml:space="preserve">Sift of applications </w:t>
            </w:r>
          </w:p>
        </w:tc>
        <w:tc>
          <w:tcPr>
            <w:tcW w:w="5228" w:type="dxa"/>
          </w:tcPr>
          <w:p w14:paraId="60E96021" w14:textId="7296B898" w:rsidR="00116FD2" w:rsidRPr="00C36A60" w:rsidRDefault="008D6D12" w:rsidP="003B7D56">
            <w:pPr>
              <w:spacing w:line="276" w:lineRule="auto"/>
              <w:rPr>
                <w:rFonts w:asciiTheme="minorHAnsi" w:hAnsiTheme="minorHAnsi" w:cstheme="minorHAnsi"/>
                <w:sz w:val="28"/>
                <w:szCs w:val="28"/>
              </w:rPr>
            </w:pPr>
            <w:r w:rsidRPr="00C36A60">
              <w:rPr>
                <w:rFonts w:asciiTheme="minorHAnsi" w:hAnsiTheme="minorHAnsi" w:cstheme="minorHAnsi"/>
                <w:sz w:val="28"/>
                <w:szCs w:val="28"/>
              </w:rPr>
              <w:t>Wednesday 23 July 2025</w:t>
            </w:r>
          </w:p>
        </w:tc>
      </w:tr>
      <w:tr w:rsidR="00FD7F29" w:rsidRPr="00C36A60" w14:paraId="3EE965D2" w14:textId="77777777" w:rsidTr="764C7BE4">
        <w:tc>
          <w:tcPr>
            <w:tcW w:w="5228" w:type="dxa"/>
            <w:shd w:val="clear" w:color="auto" w:fill="D9E2F3" w:themeFill="accent1" w:themeFillTint="33"/>
          </w:tcPr>
          <w:p w14:paraId="1C42C341" w14:textId="505B2121" w:rsidR="00FD7F29" w:rsidRPr="00C36A60" w:rsidRDefault="00FD7F29" w:rsidP="003B7D56">
            <w:pPr>
              <w:spacing w:line="276" w:lineRule="auto"/>
              <w:rPr>
                <w:rFonts w:asciiTheme="minorHAnsi" w:hAnsiTheme="minorHAnsi" w:cstheme="minorHAnsi"/>
                <w:b/>
                <w:bCs/>
                <w:sz w:val="28"/>
                <w:szCs w:val="28"/>
              </w:rPr>
            </w:pPr>
            <w:r w:rsidRPr="00C36A60">
              <w:rPr>
                <w:rFonts w:asciiTheme="minorHAnsi" w:hAnsiTheme="minorHAnsi" w:cstheme="minorHAnsi"/>
                <w:b/>
                <w:bCs/>
                <w:sz w:val="28"/>
                <w:szCs w:val="28"/>
              </w:rPr>
              <w:t xml:space="preserve">Date applicants will hear about the outcome of their application </w:t>
            </w:r>
          </w:p>
        </w:tc>
        <w:tc>
          <w:tcPr>
            <w:tcW w:w="5228" w:type="dxa"/>
          </w:tcPr>
          <w:p w14:paraId="48494BAF" w14:textId="1E765653" w:rsidR="00FD7F29" w:rsidRPr="00C36A60" w:rsidRDefault="0066450E" w:rsidP="0C528150">
            <w:pPr>
              <w:spacing w:line="276" w:lineRule="auto"/>
              <w:rPr>
                <w:rFonts w:asciiTheme="minorHAnsi" w:hAnsiTheme="minorHAnsi" w:cstheme="minorHAnsi"/>
                <w:sz w:val="28"/>
                <w:szCs w:val="28"/>
              </w:rPr>
            </w:pPr>
            <w:r w:rsidRPr="00C36A60">
              <w:rPr>
                <w:rFonts w:asciiTheme="minorHAnsi" w:hAnsiTheme="minorHAnsi" w:cstheme="minorHAnsi"/>
                <w:sz w:val="28"/>
                <w:szCs w:val="28"/>
              </w:rPr>
              <w:t>w/c 28 July 2025</w:t>
            </w:r>
          </w:p>
        </w:tc>
      </w:tr>
      <w:tr w:rsidR="00FD7F29" w:rsidRPr="00C36A60" w14:paraId="14B1CC31" w14:textId="77777777" w:rsidTr="764C7BE4">
        <w:tc>
          <w:tcPr>
            <w:tcW w:w="5228" w:type="dxa"/>
            <w:shd w:val="clear" w:color="auto" w:fill="D9E2F3" w:themeFill="accent1" w:themeFillTint="33"/>
          </w:tcPr>
          <w:p w14:paraId="3585CC0B" w14:textId="77777777" w:rsidR="00FD7F29" w:rsidRPr="00C36A60" w:rsidRDefault="00FD7F29" w:rsidP="003B7D56">
            <w:pPr>
              <w:spacing w:line="276" w:lineRule="auto"/>
              <w:rPr>
                <w:rFonts w:asciiTheme="minorHAnsi" w:hAnsiTheme="minorHAnsi" w:cstheme="minorHAnsi"/>
                <w:b/>
                <w:bCs/>
                <w:sz w:val="28"/>
                <w:szCs w:val="28"/>
              </w:rPr>
            </w:pPr>
            <w:r w:rsidRPr="00C36A60">
              <w:rPr>
                <w:rFonts w:asciiTheme="minorHAnsi" w:hAnsiTheme="minorHAnsi" w:cstheme="minorHAnsi"/>
                <w:b/>
                <w:bCs/>
                <w:sz w:val="28"/>
                <w:szCs w:val="28"/>
              </w:rPr>
              <w:t xml:space="preserve">Interviews </w:t>
            </w:r>
          </w:p>
          <w:p w14:paraId="1AF3FCB0" w14:textId="3F7E90A1" w:rsidR="002604DD" w:rsidRPr="00C36A60" w:rsidRDefault="002604DD" w:rsidP="003B7D56">
            <w:pPr>
              <w:spacing w:line="276" w:lineRule="auto"/>
              <w:rPr>
                <w:rFonts w:asciiTheme="minorHAnsi" w:hAnsiTheme="minorHAnsi" w:cstheme="minorHAnsi"/>
                <w:b/>
                <w:bCs/>
                <w:sz w:val="28"/>
                <w:szCs w:val="28"/>
                <w:highlight w:val="yellow"/>
              </w:rPr>
            </w:pPr>
          </w:p>
        </w:tc>
        <w:tc>
          <w:tcPr>
            <w:tcW w:w="5228" w:type="dxa"/>
          </w:tcPr>
          <w:p w14:paraId="320B0494" w14:textId="4496BD65" w:rsidR="00116FD2" w:rsidRPr="00DD3A67" w:rsidRDefault="006E4309" w:rsidP="0C528150">
            <w:pPr>
              <w:spacing w:line="276" w:lineRule="auto"/>
              <w:rPr>
                <w:rFonts w:asciiTheme="minorHAnsi" w:hAnsiTheme="minorHAnsi" w:cstheme="minorHAnsi"/>
                <w:sz w:val="28"/>
                <w:szCs w:val="28"/>
              </w:rPr>
            </w:pPr>
            <w:r w:rsidRPr="00DD3A67">
              <w:rPr>
                <w:rFonts w:asciiTheme="minorHAnsi" w:hAnsiTheme="minorHAnsi" w:cstheme="minorHAnsi"/>
                <w:sz w:val="28"/>
                <w:szCs w:val="28"/>
              </w:rPr>
              <w:t>Interviews will be conducted via MS Teams.</w:t>
            </w:r>
          </w:p>
          <w:p w14:paraId="71DC759A" w14:textId="3A7C74DF" w:rsidR="00116FD2" w:rsidRPr="00C36A60" w:rsidRDefault="00116FD2" w:rsidP="764C7BE4">
            <w:pPr>
              <w:spacing w:line="276" w:lineRule="auto"/>
              <w:rPr>
                <w:rFonts w:asciiTheme="minorHAnsi" w:eastAsia="Arial" w:hAnsiTheme="minorHAnsi" w:cstheme="minorHAnsi"/>
                <w:szCs w:val="24"/>
              </w:rPr>
            </w:pPr>
          </w:p>
          <w:p w14:paraId="166A6422" w14:textId="52215064" w:rsidR="002604DD" w:rsidRPr="00C8333B" w:rsidRDefault="006D2C27" w:rsidP="764C7BE4">
            <w:pPr>
              <w:spacing w:line="276" w:lineRule="auto"/>
              <w:rPr>
                <w:rFonts w:asciiTheme="minorHAnsi" w:eastAsia="Arial" w:hAnsiTheme="minorHAnsi" w:cstheme="minorHAnsi"/>
                <w:sz w:val="28"/>
                <w:szCs w:val="28"/>
              </w:rPr>
            </w:pPr>
            <w:r w:rsidRPr="00C8333B">
              <w:rPr>
                <w:rFonts w:asciiTheme="minorHAnsi" w:eastAsia="Arial" w:hAnsiTheme="minorHAnsi" w:cstheme="minorHAnsi"/>
                <w:sz w:val="28"/>
                <w:szCs w:val="28"/>
              </w:rPr>
              <w:t>Monday – Friday, w/c 11 August 2025</w:t>
            </w:r>
          </w:p>
          <w:p w14:paraId="5A2F8B00" w14:textId="77777777" w:rsidR="002604DD" w:rsidRPr="00C36A60" w:rsidRDefault="002604DD" w:rsidP="764C7BE4">
            <w:pPr>
              <w:spacing w:line="276" w:lineRule="auto"/>
              <w:rPr>
                <w:rFonts w:asciiTheme="minorHAnsi" w:eastAsia="Arial" w:hAnsiTheme="minorHAnsi" w:cstheme="minorHAnsi"/>
                <w:szCs w:val="24"/>
              </w:rPr>
            </w:pPr>
          </w:p>
          <w:p w14:paraId="1D31A5C9" w14:textId="7D7608F6" w:rsidR="00116FD2" w:rsidRPr="00C36A60" w:rsidRDefault="0E3C027E" w:rsidP="764C7BE4">
            <w:pPr>
              <w:spacing w:line="276" w:lineRule="auto"/>
              <w:rPr>
                <w:rFonts w:asciiTheme="minorHAnsi" w:eastAsia="Arial" w:hAnsiTheme="minorHAnsi" w:cstheme="minorHAnsi"/>
                <w:b/>
                <w:bCs/>
                <w:sz w:val="28"/>
                <w:szCs w:val="28"/>
              </w:rPr>
            </w:pPr>
            <w:r w:rsidRPr="00C36A60">
              <w:rPr>
                <w:rFonts w:asciiTheme="minorHAnsi" w:eastAsia="Arial" w:hAnsiTheme="minorHAnsi" w:cstheme="minorHAnsi"/>
                <w:b/>
                <w:bCs/>
                <w:sz w:val="28"/>
                <w:szCs w:val="28"/>
              </w:rPr>
              <w:t>It is unlikely that we will be able to offer an alternative interview date.</w:t>
            </w:r>
          </w:p>
        </w:tc>
      </w:tr>
      <w:tr w:rsidR="00FD7F29" w:rsidRPr="00C36A60" w14:paraId="32A29C9A" w14:textId="77777777" w:rsidTr="764C7BE4">
        <w:tc>
          <w:tcPr>
            <w:tcW w:w="5228" w:type="dxa"/>
            <w:shd w:val="clear" w:color="auto" w:fill="D9E2F3" w:themeFill="accent1" w:themeFillTint="33"/>
          </w:tcPr>
          <w:p w14:paraId="03F321D0" w14:textId="13B21F95" w:rsidR="00FD7F29" w:rsidRPr="00C36A60" w:rsidRDefault="00FD7F29" w:rsidP="003B7D56">
            <w:pPr>
              <w:spacing w:line="276" w:lineRule="auto"/>
              <w:rPr>
                <w:rFonts w:asciiTheme="minorHAnsi" w:hAnsiTheme="minorHAnsi" w:cstheme="minorHAnsi"/>
                <w:b/>
                <w:bCs/>
                <w:sz w:val="28"/>
                <w:szCs w:val="28"/>
                <w:highlight w:val="yellow"/>
              </w:rPr>
            </w:pPr>
            <w:r w:rsidRPr="00C36A60">
              <w:rPr>
                <w:rFonts w:asciiTheme="minorHAnsi" w:hAnsiTheme="minorHAnsi" w:cstheme="minorHAnsi"/>
                <w:b/>
                <w:bCs/>
                <w:sz w:val="28"/>
                <w:szCs w:val="28"/>
              </w:rPr>
              <w:t xml:space="preserve">Ministerial decision </w:t>
            </w:r>
          </w:p>
        </w:tc>
        <w:tc>
          <w:tcPr>
            <w:tcW w:w="5228" w:type="dxa"/>
          </w:tcPr>
          <w:p w14:paraId="2164C9E8" w14:textId="7540B71D" w:rsidR="00116FD2" w:rsidRPr="00C36A60" w:rsidRDefault="00834CC0" w:rsidP="003B7D56">
            <w:pPr>
              <w:spacing w:line="276" w:lineRule="auto"/>
              <w:rPr>
                <w:rFonts w:asciiTheme="minorHAnsi" w:hAnsiTheme="minorHAnsi" w:cstheme="minorHAnsi"/>
                <w:sz w:val="28"/>
                <w:szCs w:val="28"/>
              </w:rPr>
            </w:pPr>
            <w:r w:rsidRPr="00C36A60">
              <w:rPr>
                <w:rFonts w:asciiTheme="minorHAnsi" w:hAnsiTheme="minorHAnsi" w:cstheme="minorHAnsi"/>
                <w:sz w:val="28"/>
                <w:szCs w:val="28"/>
              </w:rPr>
              <w:t>w/c 1 September 2025</w:t>
            </w:r>
          </w:p>
        </w:tc>
      </w:tr>
      <w:tr w:rsidR="00FD7F29" w:rsidRPr="00C36A60" w14:paraId="2A686191" w14:textId="77777777" w:rsidTr="764C7BE4">
        <w:tc>
          <w:tcPr>
            <w:tcW w:w="5228" w:type="dxa"/>
            <w:shd w:val="clear" w:color="auto" w:fill="D9E2F3" w:themeFill="accent1" w:themeFillTint="33"/>
          </w:tcPr>
          <w:p w14:paraId="235E9930" w14:textId="57CDEB85" w:rsidR="00FD7F29" w:rsidRPr="00C36A60" w:rsidRDefault="00FD7F29" w:rsidP="003B7D56">
            <w:pPr>
              <w:spacing w:line="276" w:lineRule="auto"/>
              <w:rPr>
                <w:rFonts w:asciiTheme="minorHAnsi" w:hAnsiTheme="minorHAnsi" w:cstheme="minorHAnsi"/>
                <w:b/>
                <w:bCs/>
                <w:sz w:val="28"/>
                <w:szCs w:val="28"/>
              </w:rPr>
            </w:pPr>
            <w:r w:rsidRPr="00C36A60">
              <w:rPr>
                <w:rFonts w:asciiTheme="minorHAnsi" w:hAnsiTheme="minorHAnsi" w:cstheme="minorHAnsi"/>
                <w:b/>
                <w:bCs/>
                <w:sz w:val="28"/>
                <w:szCs w:val="28"/>
              </w:rPr>
              <w:t xml:space="preserve">Start date </w:t>
            </w:r>
          </w:p>
        </w:tc>
        <w:tc>
          <w:tcPr>
            <w:tcW w:w="5228" w:type="dxa"/>
          </w:tcPr>
          <w:p w14:paraId="7F2786B9" w14:textId="470B5061" w:rsidR="00116FD2" w:rsidRPr="00C36A60" w:rsidRDefault="00614793" w:rsidP="003B7D56">
            <w:pPr>
              <w:spacing w:line="276" w:lineRule="auto"/>
              <w:rPr>
                <w:rFonts w:asciiTheme="minorHAnsi" w:hAnsiTheme="minorHAnsi" w:cstheme="minorHAnsi"/>
                <w:sz w:val="28"/>
                <w:szCs w:val="28"/>
              </w:rPr>
            </w:pPr>
            <w:r w:rsidRPr="00C36A60">
              <w:rPr>
                <w:rFonts w:asciiTheme="minorHAnsi" w:hAnsiTheme="minorHAnsi" w:cstheme="minorHAnsi"/>
                <w:sz w:val="28"/>
                <w:szCs w:val="28"/>
              </w:rPr>
              <w:t>3 October</w:t>
            </w:r>
            <w:r w:rsidR="00E50382" w:rsidRPr="00C36A60">
              <w:rPr>
                <w:rFonts w:asciiTheme="minorHAnsi" w:hAnsiTheme="minorHAnsi" w:cstheme="minorHAnsi"/>
                <w:sz w:val="28"/>
                <w:szCs w:val="28"/>
              </w:rPr>
              <w:t xml:space="preserve"> 202</w:t>
            </w:r>
            <w:r w:rsidRPr="00C36A60">
              <w:rPr>
                <w:rFonts w:asciiTheme="minorHAnsi" w:hAnsiTheme="minorHAnsi" w:cstheme="minorHAnsi"/>
                <w:sz w:val="28"/>
                <w:szCs w:val="28"/>
              </w:rPr>
              <w:t>5</w:t>
            </w:r>
          </w:p>
        </w:tc>
      </w:tr>
    </w:tbl>
    <w:p w14:paraId="4127855E" w14:textId="1736983D" w:rsidR="003B7D56" w:rsidRPr="00C36A60" w:rsidRDefault="003B7D56" w:rsidP="005A3F7B">
      <w:pPr>
        <w:pStyle w:val="Title"/>
        <w:spacing w:line="276" w:lineRule="auto"/>
        <w:rPr>
          <w:rFonts w:asciiTheme="minorHAnsi" w:hAnsiTheme="minorHAnsi" w:cstheme="minorHAnsi"/>
          <w:highlight w:val="yellow"/>
        </w:rPr>
      </w:pPr>
    </w:p>
    <w:p w14:paraId="0280292A" w14:textId="77777777" w:rsidR="003B7D56" w:rsidRPr="00C36A60" w:rsidRDefault="003B7D56" w:rsidP="003B7D56">
      <w:pPr>
        <w:pStyle w:val="Title"/>
        <w:spacing w:line="276" w:lineRule="auto"/>
        <w:rPr>
          <w:rFonts w:asciiTheme="minorHAnsi" w:hAnsiTheme="minorHAnsi" w:cstheme="minorHAnsi"/>
          <w:b/>
          <w:bCs/>
        </w:rPr>
      </w:pPr>
    </w:p>
    <w:p w14:paraId="4E0F481D" w14:textId="77777777" w:rsidR="009124A2" w:rsidRDefault="009124A2">
      <w:pPr>
        <w:rPr>
          <w:rFonts w:asciiTheme="minorHAnsi" w:eastAsiaTheme="majorEastAsia" w:hAnsiTheme="minorHAnsi" w:cstheme="minorHAnsi"/>
          <w:b/>
          <w:bCs/>
          <w:spacing w:val="-10"/>
          <w:kern w:val="28"/>
          <w:sz w:val="56"/>
          <w:szCs w:val="56"/>
        </w:rPr>
      </w:pPr>
      <w:r>
        <w:rPr>
          <w:rFonts w:asciiTheme="minorHAnsi" w:hAnsiTheme="minorHAnsi" w:cstheme="minorHAnsi"/>
          <w:b/>
          <w:bCs/>
        </w:rPr>
        <w:br w:type="page"/>
      </w:r>
    </w:p>
    <w:p w14:paraId="48469B86" w14:textId="6BC05F27" w:rsidR="17342702" w:rsidRPr="00C36A60" w:rsidRDefault="17342702" w:rsidP="00ED7134">
      <w:pPr>
        <w:pStyle w:val="Title"/>
        <w:rPr>
          <w:rFonts w:asciiTheme="minorHAnsi" w:hAnsiTheme="minorHAnsi" w:cstheme="minorHAnsi"/>
          <w:b/>
          <w:bCs/>
        </w:rPr>
      </w:pPr>
      <w:r w:rsidRPr="00C36A60">
        <w:rPr>
          <w:rFonts w:asciiTheme="minorHAnsi" w:hAnsiTheme="minorHAnsi" w:cstheme="minorHAnsi"/>
          <w:b/>
          <w:bCs/>
        </w:rPr>
        <w:lastRenderedPageBreak/>
        <w:t xml:space="preserve">Welcome letter </w:t>
      </w:r>
    </w:p>
    <w:p w14:paraId="66CD952E" w14:textId="77777777" w:rsidR="00ED7134" w:rsidRPr="00C36A60" w:rsidRDefault="00ED7134" w:rsidP="00ED7134">
      <w:pPr>
        <w:rPr>
          <w:rFonts w:asciiTheme="minorHAnsi" w:eastAsiaTheme="majorEastAsia" w:hAnsiTheme="minorHAnsi" w:cstheme="minorHAnsi"/>
        </w:rPr>
      </w:pPr>
    </w:p>
    <w:p w14:paraId="71A30310" w14:textId="53FFE074" w:rsidR="004C2F6C" w:rsidRPr="00C36A60" w:rsidRDefault="004C2F6C" w:rsidP="004C2F6C">
      <w:pPr>
        <w:spacing w:line="276" w:lineRule="auto"/>
        <w:rPr>
          <w:rFonts w:asciiTheme="minorHAnsi" w:eastAsiaTheme="majorEastAsia" w:hAnsiTheme="minorHAnsi" w:cstheme="minorHAnsi"/>
          <w:sz w:val="28"/>
          <w:szCs w:val="28"/>
        </w:rPr>
      </w:pPr>
      <w:r w:rsidRPr="00C36A60">
        <w:rPr>
          <w:rFonts w:asciiTheme="minorHAnsi" w:eastAsiaTheme="majorEastAsia" w:hAnsiTheme="minorHAnsi" w:cstheme="minorHAnsi"/>
          <w:sz w:val="28"/>
          <w:szCs w:val="28"/>
        </w:rPr>
        <w:t xml:space="preserve">Dear </w:t>
      </w:r>
      <w:r w:rsidR="00F74D54">
        <w:rPr>
          <w:rFonts w:asciiTheme="minorHAnsi" w:eastAsiaTheme="majorEastAsia" w:hAnsiTheme="minorHAnsi" w:cstheme="minorHAnsi"/>
          <w:sz w:val="28"/>
          <w:szCs w:val="28"/>
        </w:rPr>
        <w:t>A</w:t>
      </w:r>
      <w:r w:rsidRPr="00C36A60">
        <w:rPr>
          <w:rFonts w:asciiTheme="minorHAnsi" w:eastAsiaTheme="majorEastAsia" w:hAnsiTheme="minorHAnsi" w:cstheme="minorHAnsi"/>
          <w:sz w:val="28"/>
          <w:szCs w:val="28"/>
        </w:rPr>
        <w:t>pplicant</w:t>
      </w:r>
      <w:r w:rsidR="00672115">
        <w:rPr>
          <w:rFonts w:asciiTheme="minorHAnsi" w:eastAsiaTheme="majorEastAsia" w:hAnsiTheme="minorHAnsi" w:cstheme="minorHAnsi"/>
          <w:sz w:val="28"/>
          <w:szCs w:val="28"/>
        </w:rPr>
        <w:t>,</w:t>
      </w:r>
    </w:p>
    <w:p w14:paraId="15B9681D" w14:textId="77777777" w:rsidR="004C2F6C" w:rsidRPr="00C36A60" w:rsidRDefault="004C2F6C" w:rsidP="004C2F6C">
      <w:pPr>
        <w:spacing w:line="276" w:lineRule="auto"/>
        <w:rPr>
          <w:rFonts w:asciiTheme="minorHAnsi" w:eastAsiaTheme="majorEastAsia" w:hAnsiTheme="minorHAnsi" w:cstheme="minorHAnsi"/>
          <w:sz w:val="28"/>
          <w:szCs w:val="28"/>
        </w:rPr>
      </w:pPr>
    </w:p>
    <w:p w14:paraId="3D6CAB57" w14:textId="3F291226" w:rsidR="00C82BBC" w:rsidRPr="00570FB2" w:rsidRDefault="004C2F6C" w:rsidP="00C82BBC">
      <w:pPr>
        <w:spacing w:line="276" w:lineRule="auto"/>
        <w:rPr>
          <w:rFonts w:asciiTheme="minorHAnsi" w:eastAsiaTheme="minorEastAsia" w:hAnsiTheme="minorHAnsi" w:cstheme="minorHAnsi"/>
          <w:color w:val="000000" w:themeColor="text1"/>
          <w:sz w:val="28"/>
          <w:szCs w:val="28"/>
        </w:rPr>
      </w:pPr>
      <w:r w:rsidRPr="00570FB2">
        <w:rPr>
          <w:rFonts w:asciiTheme="minorHAnsi" w:eastAsiaTheme="minorEastAsia" w:hAnsiTheme="minorHAnsi" w:cstheme="minorHAnsi"/>
          <w:color w:val="000000" w:themeColor="text1"/>
          <w:sz w:val="28"/>
          <w:szCs w:val="28"/>
        </w:rPr>
        <w:t xml:space="preserve">Thank you for your interest in this exciting opportunity to become a member of the Board of the Scottish Funding Council (SFC). </w:t>
      </w:r>
      <w:r w:rsidR="097E8DF5" w:rsidRPr="00570FB2">
        <w:rPr>
          <w:rFonts w:asciiTheme="minorHAnsi" w:eastAsiaTheme="minorEastAsia" w:hAnsiTheme="minorHAnsi" w:cstheme="minorHAnsi"/>
          <w:color w:val="000000" w:themeColor="text1"/>
          <w:sz w:val="28"/>
          <w:szCs w:val="28"/>
        </w:rPr>
        <w:t>This information pack provides background information about SFC and the role of the Board</w:t>
      </w:r>
      <w:r w:rsidR="00D964FA" w:rsidRPr="00570FB2">
        <w:rPr>
          <w:rFonts w:asciiTheme="minorHAnsi" w:eastAsiaTheme="minorEastAsia" w:hAnsiTheme="minorHAnsi" w:cstheme="minorHAnsi"/>
          <w:color w:val="000000" w:themeColor="text1"/>
          <w:sz w:val="28"/>
          <w:szCs w:val="28"/>
        </w:rPr>
        <w:t xml:space="preserve"> to assist you in determining your suitability</w:t>
      </w:r>
      <w:r w:rsidR="097E8DF5" w:rsidRPr="00570FB2">
        <w:rPr>
          <w:rFonts w:asciiTheme="minorHAnsi" w:eastAsiaTheme="minorEastAsia" w:hAnsiTheme="minorHAnsi" w:cstheme="minorHAnsi"/>
          <w:color w:val="000000" w:themeColor="text1"/>
          <w:sz w:val="28"/>
          <w:szCs w:val="28"/>
        </w:rPr>
        <w:t>.</w:t>
      </w:r>
    </w:p>
    <w:p w14:paraId="4809A537" w14:textId="77777777" w:rsidR="00E26583" w:rsidRPr="00570FB2" w:rsidRDefault="00E26583" w:rsidP="00C82BBC">
      <w:pPr>
        <w:spacing w:line="276" w:lineRule="auto"/>
        <w:rPr>
          <w:rFonts w:asciiTheme="minorHAnsi" w:eastAsiaTheme="minorEastAsia" w:hAnsiTheme="minorHAnsi" w:cstheme="minorHAnsi"/>
          <w:color w:val="000000" w:themeColor="text1"/>
          <w:sz w:val="28"/>
          <w:szCs w:val="28"/>
        </w:rPr>
      </w:pPr>
    </w:p>
    <w:p w14:paraId="09B695BA" w14:textId="263D7D3A" w:rsidR="5CC6C64D" w:rsidRDefault="5CC6C64D" w:rsidP="00570FB2">
      <w:pPr>
        <w:spacing w:line="276" w:lineRule="auto"/>
        <w:rPr>
          <w:rFonts w:asciiTheme="minorHAnsi" w:eastAsiaTheme="minorEastAsia" w:hAnsiTheme="minorHAnsi" w:cstheme="minorHAnsi"/>
          <w:color w:val="000000" w:themeColor="text1"/>
          <w:sz w:val="28"/>
          <w:szCs w:val="28"/>
        </w:rPr>
      </w:pPr>
      <w:r w:rsidRPr="00570FB2">
        <w:rPr>
          <w:rFonts w:asciiTheme="minorHAnsi" w:eastAsiaTheme="minorEastAsia" w:hAnsiTheme="minorHAnsi" w:cstheme="minorHAnsi"/>
          <w:color w:val="000000" w:themeColor="text1"/>
          <w:sz w:val="28"/>
          <w:szCs w:val="28"/>
        </w:rPr>
        <w:t xml:space="preserve">Scotland's </w:t>
      </w:r>
      <w:r w:rsidR="00D964FA" w:rsidRPr="00570FB2">
        <w:rPr>
          <w:rFonts w:asciiTheme="minorHAnsi" w:eastAsiaTheme="minorEastAsia" w:hAnsiTheme="minorHAnsi" w:cstheme="minorHAnsi"/>
          <w:color w:val="000000" w:themeColor="text1"/>
          <w:sz w:val="28"/>
          <w:szCs w:val="28"/>
        </w:rPr>
        <w:t xml:space="preserve">education, research, innovation and skills drive our </w:t>
      </w:r>
      <w:r w:rsidRPr="00570FB2">
        <w:rPr>
          <w:rFonts w:asciiTheme="minorHAnsi" w:eastAsiaTheme="minorEastAsia" w:hAnsiTheme="minorHAnsi" w:cstheme="minorHAnsi"/>
          <w:color w:val="000000" w:themeColor="text1"/>
          <w:sz w:val="28"/>
          <w:szCs w:val="28"/>
        </w:rPr>
        <w:t>people and their unique talents and abilities</w:t>
      </w:r>
      <w:r w:rsidR="00D964FA" w:rsidRPr="00570FB2">
        <w:rPr>
          <w:rFonts w:asciiTheme="minorHAnsi" w:eastAsiaTheme="minorEastAsia" w:hAnsiTheme="minorHAnsi" w:cstheme="minorHAnsi"/>
          <w:color w:val="000000" w:themeColor="text1"/>
          <w:sz w:val="28"/>
          <w:szCs w:val="28"/>
        </w:rPr>
        <w:t>. Our post-school or ‘tertiary’ education system and outcomes</w:t>
      </w:r>
      <w:r w:rsidRPr="00570FB2">
        <w:rPr>
          <w:rFonts w:asciiTheme="minorHAnsi" w:eastAsiaTheme="minorEastAsia" w:hAnsiTheme="minorHAnsi" w:cstheme="minorHAnsi"/>
          <w:color w:val="000000" w:themeColor="text1"/>
          <w:sz w:val="28"/>
          <w:szCs w:val="28"/>
        </w:rPr>
        <w:t xml:space="preserve"> underpin every part of what makes Scotland a </w:t>
      </w:r>
      <w:r w:rsidR="6B5D04F0" w:rsidRPr="00570FB2">
        <w:rPr>
          <w:rFonts w:asciiTheme="minorHAnsi" w:eastAsiaTheme="minorEastAsia" w:hAnsiTheme="minorHAnsi" w:cstheme="minorHAnsi"/>
          <w:color w:val="000000" w:themeColor="text1"/>
          <w:sz w:val="28"/>
          <w:szCs w:val="28"/>
        </w:rPr>
        <w:t xml:space="preserve">dynamic and </w:t>
      </w:r>
      <w:r w:rsidRPr="00570FB2">
        <w:rPr>
          <w:rFonts w:asciiTheme="minorHAnsi" w:eastAsiaTheme="minorEastAsia" w:hAnsiTheme="minorHAnsi" w:cstheme="minorHAnsi"/>
          <w:color w:val="000000" w:themeColor="text1"/>
          <w:sz w:val="28"/>
          <w:szCs w:val="28"/>
        </w:rPr>
        <w:t>successful nation</w:t>
      </w:r>
      <w:r w:rsidR="00D964FA" w:rsidRPr="00570FB2">
        <w:rPr>
          <w:rFonts w:asciiTheme="minorHAnsi" w:eastAsiaTheme="minorEastAsia" w:hAnsiTheme="minorHAnsi" w:cstheme="minorHAnsi"/>
          <w:color w:val="000000" w:themeColor="text1"/>
          <w:sz w:val="28"/>
          <w:szCs w:val="28"/>
        </w:rPr>
        <w:t>; this system is key to delivering the economic transformation that will improve the lives of individuals and communities across Scotland while also enhancing our global reach and impact</w:t>
      </w:r>
      <w:r w:rsidRPr="00570FB2">
        <w:rPr>
          <w:rFonts w:asciiTheme="minorHAnsi" w:eastAsiaTheme="minorEastAsia" w:hAnsiTheme="minorHAnsi" w:cstheme="minorHAnsi"/>
          <w:color w:val="000000" w:themeColor="text1"/>
          <w:sz w:val="28"/>
          <w:szCs w:val="28"/>
        </w:rPr>
        <w:t>.</w:t>
      </w:r>
    </w:p>
    <w:p w14:paraId="378E53B3" w14:textId="77777777" w:rsidR="00570FB2" w:rsidRPr="00570FB2" w:rsidRDefault="00570FB2" w:rsidP="00570FB2">
      <w:pPr>
        <w:spacing w:line="276" w:lineRule="auto"/>
        <w:rPr>
          <w:rFonts w:asciiTheme="minorHAnsi" w:eastAsiaTheme="minorEastAsia" w:hAnsiTheme="minorHAnsi" w:cstheme="minorHAnsi"/>
          <w:color w:val="000000" w:themeColor="text1"/>
          <w:sz w:val="28"/>
          <w:szCs w:val="28"/>
        </w:rPr>
      </w:pPr>
    </w:p>
    <w:p w14:paraId="474141BB" w14:textId="5D8D489D" w:rsidR="5CC6C64D" w:rsidRDefault="5CC6C64D" w:rsidP="00570FB2">
      <w:pPr>
        <w:spacing w:line="276" w:lineRule="auto"/>
        <w:rPr>
          <w:rFonts w:asciiTheme="minorHAnsi" w:eastAsiaTheme="minorEastAsia" w:hAnsiTheme="minorHAnsi" w:cstheme="minorHAnsi"/>
          <w:color w:val="000000" w:themeColor="text1"/>
          <w:sz w:val="28"/>
          <w:szCs w:val="28"/>
        </w:rPr>
      </w:pPr>
      <w:r w:rsidRPr="00570FB2">
        <w:rPr>
          <w:rFonts w:asciiTheme="minorHAnsi" w:eastAsiaTheme="minorEastAsia" w:hAnsiTheme="minorHAnsi" w:cstheme="minorHAnsi"/>
          <w:color w:val="000000" w:themeColor="text1"/>
          <w:sz w:val="28"/>
          <w:szCs w:val="28"/>
        </w:rPr>
        <w:t>At the heart of</w:t>
      </w:r>
      <w:r w:rsidR="00D964FA" w:rsidRPr="00570FB2">
        <w:rPr>
          <w:rFonts w:asciiTheme="minorHAnsi" w:eastAsiaTheme="minorEastAsia" w:hAnsiTheme="minorHAnsi" w:cstheme="minorHAnsi"/>
          <w:color w:val="000000" w:themeColor="text1"/>
          <w:sz w:val="28"/>
          <w:szCs w:val="28"/>
        </w:rPr>
        <w:t xml:space="preserve"> a successful nation</w:t>
      </w:r>
      <w:r w:rsidRPr="00570FB2">
        <w:rPr>
          <w:rFonts w:asciiTheme="minorHAnsi" w:eastAsiaTheme="minorEastAsia" w:hAnsiTheme="minorHAnsi" w:cstheme="minorHAnsi"/>
          <w:color w:val="000000" w:themeColor="text1"/>
          <w:sz w:val="28"/>
          <w:szCs w:val="28"/>
        </w:rPr>
        <w:t xml:space="preserve"> is a lifelong education, research</w:t>
      </w:r>
      <w:r w:rsidR="00D964FA" w:rsidRPr="00570FB2">
        <w:rPr>
          <w:rFonts w:asciiTheme="minorHAnsi" w:eastAsiaTheme="minorEastAsia" w:hAnsiTheme="minorHAnsi" w:cstheme="minorHAnsi"/>
          <w:color w:val="000000" w:themeColor="text1"/>
          <w:sz w:val="28"/>
          <w:szCs w:val="28"/>
        </w:rPr>
        <w:t>, innovation</w:t>
      </w:r>
      <w:r w:rsidRPr="00570FB2">
        <w:rPr>
          <w:rFonts w:asciiTheme="minorHAnsi" w:eastAsiaTheme="minorEastAsia" w:hAnsiTheme="minorHAnsi" w:cstheme="minorHAnsi"/>
          <w:color w:val="000000" w:themeColor="text1"/>
          <w:sz w:val="28"/>
          <w:szCs w:val="28"/>
        </w:rPr>
        <w:t xml:space="preserve"> and skills system that fosters curiosity, nurtures talent and enables everyone to fulfil their potential. Scotland is home to one of the world</w:t>
      </w:r>
      <w:r w:rsidR="00C65D13">
        <w:rPr>
          <w:rFonts w:asciiTheme="minorHAnsi" w:eastAsiaTheme="minorEastAsia" w:hAnsiTheme="minorHAnsi" w:cstheme="minorHAnsi"/>
          <w:color w:val="000000" w:themeColor="text1"/>
          <w:sz w:val="28"/>
          <w:szCs w:val="28"/>
        </w:rPr>
        <w:t>’</w:t>
      </w:r>
      <w:r w:rsidRPr="00570FB2">
        <w:rPr>
          <w:rFonts w:asciiTheme="minorHAnsi" w:eastAsiaTheme="minorEastAsia" w:hAnsiTheme="minorHAnsi" w:cstheme="minorHAnsi"/>
          <w:color w:val="000000" w:themeColor="text1"/>
          <w:sz w:val="28"/>
          <w:szCs w:val="28"/>
        </w:rPr>
        <w:t>s most respected and advanced post-school education sectors</w:t>
      </w:r>
      <w:r w:rsidR="00D964FA" w:rsidRPr="00570FB2">
        <w:rPr>
          <w:rFonts w:asciiTheme="minorHAnsi" w:eastAsiaTheme="minorEastAsia" w:hAnsiTheme="minorHAnsi" w:cstheme="minorHAnsi"/>
          <w:color w:val="000000" w:themeColor="text1"/>
          <w:sz w:val="28"/>
          <w:szCs w:val="28"/>
        </w:rPr>
        <w:t xml:space="preserve"> with over half a million learners participating in diverse programmes</w:t>
      </w:r>
      <w:r w:rsidR="00D964FA" w:rsidRPr="00570FB2" w:rsidDel="009B6032">
        <w:rPr>
          <w:rFonts w:asciiTheme="minorHAnsi" w:eastAsiaTheme="minorEastAsia" w:hAnsiTheme="minorHAnsi" w:cstheme="minorHAnsi"/>
          <w:color w:val="000000" w:themeColor="text1"/>
          <w:sz w:val="28"/>
          <w:szCs w:val="28"/>
        </w:rPr>
        <w:t xml:space="preserve"> </w:t>
      </w:r>
      <w:r w:rsidR="00D964FA" w:rsidRPr="00570FB2">
        <w:rPr>
          <w:rFonts w:asciiTheme="minorHAnsi" w:eastAsiaTheme="minorEastAsia" w:hAnsiTheme="minorHAnsi" w:cstheme="minorHAnsi"/>
          <w:color w:val="000000" w:themeColor="text1"/>
          <w:sz w:val="28"/>
          <w:szCs w:val="28"/>
        </w:rPr>
        <w:t xml:space="preserve">across our 43 colleges and universities every year. </w:t>
      </w:r>
      <w:r w:rsidR="00AE7B06">
        <w:rPr>
          <w:rFonts w:asciiTheme="minorHAnsi" w:eastAsiaTheme="minorEastAsia" w:hAnsiTheme="minorHAnsi" w:cstheme="minorHAnsi"/>
          <w:color w:val="000000" w:themeColor="text1"/>
          <w:sz w:val="28"/>
          <w:szCs w:val="28"/>
        </w:rPr>
        <w:t>We</w:t>
      </w:r>
      <w:r w:rsidR="00D964FA" w:rsidRPr="00570FB2">
        <w:rPr>
          <w:rFonts w:asciiTheme="minorHAnsi" w:eastAsiaTheme="minorEastAsia" w:hAnsiTheme="minorHAnsi" w:cstheme="minorHAnsi"/>
          <w:color w:val="000000" w:themeColor="text1"/>
          <w:sz w:val="28"/>
          <w:szCs w:val="28"/>
        </w:rPr>
        <w:t xml:space="preserve"> know we can do more to widen participation to education, support improved outcomes for learners and employers, increase the impact of our research, and do so by implementing reform across this system</w:t>
      </w:r>
      <w:r w:rsidRPr="00570FB2">
        <w:rPr>
          <w:rFonts w:asciiTheme="minorHAnsi" w:eastAsiaTheme="minorEastAsia" w:hAnsiTheme="minorHAnsi" w:cstheme="minorHAnsi"/>
          <w:color w:val="000000" w:themeColor="text1"/>
          <w:sz w:val="28"/>
          <w:szCs w:val="28"/>
        </w:rPr>
        <w:t>.</w:t>
      </w:r>
      <w:r w:rsidR="6A52A073" w:rsidRPr="00570FB2">
        <w:rPr>
          <w:rFonts w:asciiTheme="minorHAnsi" w:eastAsiaTheme="minorEastAsia" w:hAnsiTheme="minorHAnsi" w:cstheme="minorHAnsi"/>
          <w:color w:val="000000" w:themeColor="text1"/>
          <w:sz w:val="28"/>
          <w:szCs w:val="28"/>
        </w:rPr>
        <w:t xml:space="preserve">  </w:t>
      </w:r>
    </w:p>
    <w:p w14:paraId="24A6819D" w14:textId="77777777" w:rsidR="00570FB2" w:rsidRPr="00570FB2" w:rsidRDefault="00570FB2" w:rsidP="00C26E9E">
      <w:pPr>
        <w:spacing w:line="276" w:lineRule="auto"/>
        <w:rPr>
          <w:rFonts w:asciiTheme="minorHAnsi" w:eastAsiaTheme="minorEastAsia" w:hAnsiTheme="minorHAnsi" w:cstheme="minorHAnsi"/>
          <w:color w:val="000000" w:themeColor="text1"/>
          <w:sz w:val="28"/>
          <w:szCs w:val="28"/>
        </w:rPr>
      </w:pPr>
    </w:p>
    <w:p w14:paraId="4E98641B" w14:textId="305BBBB0" w:rsidR="004C2F6C" w:rsidRPr="00C36A60" w:rsidRDefault="003E7692" w:rsidP="004C2F6C">
      <w:pPr>
        <w:spacing w:line="276" w:lineRule="auto"/>
        <w:rPr>
          <w:rFonts w:asciiTheme="minorHAnsi" w:eastAsiaTheme="minorEastAsia" w:hAnsiTheme="minorHAnsi" w:cstheme="minorHAnsi"/>
          <w:color w:val="000000" w:themeColor="text1"/>
          <w:sz w:val="28"/>
          <w:szCs w:val="28"/>
        </w:rPr>
      </w:pPr>
      <w:r w:rsidRPr="001D5418">
        <w:rPr>
          <w:rFonts w:asciiTheme="minorHAnsi" w:eastAsiaTheme="minorEastAsia" w:hAnsiTheme="minorHAnsi" w:cstheme="minorHAnsi"/>
          <w:color w:val="000000" w:themeColor="text1"/>
          <w:sz w:val="28"/>
          <w:szCs w:val="28"/>
        </w:rPr>
        <w:t>SFC invests around £2bn a year in Scotland’s college</w:t>
      </w:r>
      <w:r w:rsidR="00D964FA">
        <w:rPr>
          <w:rFonts w:asciiTheme="minorHAnsi" w:eastAsiaTheme="minorEastAsia" w:hAnsiTheme="minorHAnsi" w:cstheme="minorHAnsi"/>
          <w:color w:val="000000" w:themeColor="text1"/>
          <w:sz w:val="28"/>
          <w:szCs w:val="28"/>
        </w:rPr>
        <w:t>s</w:t>
      </w:r>
      <w:r w:rsidRPr="001D5418">
        <w:rPr>
          <w:rFonts w:asciiTheme="minorHAnsi" w:eastAsiaTheme="minorEastAsia" w:hAnsiTheme="minorHAnsi" w:cstheme="minorHAnsi"/>
          <w:color w:val="000000" w:themeColor="text1"/>
          <w:sz w:val="28"/>
          <w:szCs w:val="28"/>
        </w:rPr>
        <w:t xml:space="preserve"> and universities and </w:t>
      </w:r>
      <w:r w:rsidR="004C2F6C" w:rsidRPr="00C36A60">
        <w:rPr>
          <w:rFonts w:asciiTheme="minorHAnsi" w:eastAsiaTheme="minorEastAsia" w:hAnsiTheme="minorHAnsi" w:cstheme="minorHAnsi"/>
          <w:color w:val="000000" w:themeColor="text1"/>
          <w:sz w:val="28"/>
          <w:szCs w:val="28"/>
        </w:rPr>
        <w:t>is Scotland’s tertiary education and research authority</w:t>
      </w:r>
      <w:r w:rsidR="00D964FA">
        <w:rPr>
          <w:rFonts w:asciiTheme="minorHAnsi" w:eastAsiaTheme="minorEastAsia" w:hAnsiTheme="minorHAnsi" w:cstheme="minorHAnsi"/>
          <w:color w:val="000000" w:themeColor="text1"/>
          <w:sz w:val="28"/>
          <w:szCs w:val="28"/>
        </w:rPr>
        <w:t>, playing the key regulatory and funding role</w:t>
      </w:r>
      <w:r w:rsidR="004C2F6C" w:rsidRPr="00C36A60">
        <w:rPr>
          <w:rFonts w:asciiTheme="minorHAnsi" w:eastAsiaTheme="minorEastAsia" w:hAnsiTheme="minorHAnsi" w:cstheme="minorHAnsi"/>
          <w:color w:val="000000" w:themeColor="text1"/>
          <w:sz w:val="28"/>
          <w:szCs w:val="28"/>
        </w:rPr>
        <w:t xml:space="preserve">. It sustains Scotland’s world leading system of tertiary education, research and innovation and plays a </w:t>
      </w:r>
      <w:r w:rsidR="00E7362B">
        <w:rPr>
          <w:rFonts w:asciiTheme="minorHAnsi" w:eastAsiaTheme="minorEastAsia" w:hAnsiTheme="minorHAnsi" w:cstheme="minorHAnsi"/>
          <w:color w:val="000000" w:themeColor="text1"/>
          <w:sz w:val="28"/>
          <w:szCs w:val="28"/>
        </w:rPr>
        <w:t>central</w:t>
      </w:r>
      <w:r w:rsidR="004C2F6C" w:rsidRPr="00C36A60">
        <w:rPr>
          <w:rFonts w:asciiTheme="minorHAnsi" w:eastAsiaTheme="minorEastAsia" w:hAnsiTheme="minorHAnsi" w:cstheme="minorHAnsi"/>
          <w:color w:val="000000" w:themeColor="text1"/>
          <w:sz w:val="28"/>
          <w:szCs w:val="28"/>
        </w:rPr>
        <w:t xml:space="preserve"> role in supporting life-changing opportunities for students to flourish. Our post-school education and skills sector is a critical piece of Scotland’s national infrastructure and has a vital role to play in delivering our four priorities: eradicating child poverty; boosting the economy; tackling climate change; and delivering high quality, efficient public services. </w:t>
      </w:r>
    </w:p>
    <w:p w14:paraId="47454304" w14:textId="77777777" w:rsidR="004C2F6C" w:rsidRPr="00C36A60" w:rsidRDefault="004C2F6C" w:rsidP="004C2F6C">
      <w:pPr>
        <w:spacing w:line="276" w:lineRule="auto"/>
        <w:rPr>
          <w:rFonts w:asciiTheme="minorHAnsi" w:eastAsiaTheme="minorEastAsia" w:hAnsiTheme="minorHAnsi" w:cstheme="minorHAnsi"/>
          <w:sz w:val="28"/>
          <w:szCs w:val="28"/>
        </w:rPr>
      </w:pPr>
    </w:p>
    <w:p w14:paraId="4728C246" w14:textId="51775C03" w:rsidR="004C2F6C" w:rsidRPr="00C36A60" w:rsidRDefault="004C2F6C" w:rsidP="004C2F6C">
      <w:pPr>
        <w:spacing w:line="276" w:lineRule="auto"/>
        <w:rPr>
          <w:rFonts w:asciiTheme="minorHAnsi" w:eastAsiaTheme="minorEastAsia" w:hAnsiTheme="minorHAnsi" w:cstheme="minorHAnsi"/>
          <w:sz w:val="28"/>
          <w:szCs w:val="28"/>
        </w:rPr>
      </w:pPr>
      <w:r w:rsidRPr="00C36A60">
        <w:rPr>
          <w:rFonts w:asciiTheme="minorHAnsi" w:hAnsiTheme="minorHAnsi" w:cstheme="minorHAnsi"/>
          <w:sz w:val="28"/>
          <w:szCs w:val="28"/>
        </w:rPr>
        <w:t>Scotland’s post-school education and skills sector is on a ten</w:t>
      </w:r>
      <w:r w:rsidR="00D964FA">
        <w:rPr>
          <w:rFonts w:asciiTheme="minorHAnsi" w:hAnsiTheme="minorHAnsi" w:cstheme="minorHAnsi"/>
          <w:sz w:val="28"/>
          <w:szCs w:val="28"/>
        </w:rPr>
        <w:t>-</w:t>
      </w:r>
      <w:r w:rsidRPr="00C36A60">
        <w:rPr>
          <w:rFonts w:asciiTheme="minorHAnsi" w:hAnsiTheme="minorHAnsi" w:cstheme="minorHAnsi"/>
          <w:sz w:val="28"/>
          <w:szCs w:val="28"/>
        </w:rPr>
        <w:t xml:space="preserve">year transformation journey. In 2023, the Scottish Government published </w:t>
      </w:r>
      <w:hyperlink r:id="rId11">
        <w:r w:rsidRPr="00C36A60">
          <w:rPr>
            <w:rStyle w:val="Hyperlink"/>
            <w:rFonts w:asciiTheme="minorHAnsi" w:eastAsiaTheme="minorEastAsia" w:hAnsiTheme="minorHAnsi" w:cstheme="minorHAnsi"/>
            <w:sz w:val="28"/>
            <w:szCs w:val="28"/>
          </w:rPr>
          <w:t>Purpose and Principles</w:t>
        </w:r>
      </w:hyperlink>
      <w:r w:rsidRPr="00C36A60">
        <w:rPr>
          <w:rFonts w:asciiTheme="minorHAnsi" w:eastAsiaTheme="minorEastAsia" w:hAnsiTheme="minorHAnsi" w:cstheme="minorHAnsi"/>
          <w:sz w:val="28"/>
          <w:szCs w:val="28"/>
        </w:rPr>
        <w:t xml:space="preserve"> for post-school education, research and skills, which set out the direction of travel to a lifelong education and skills system that is fit for the future. </w:t>
      </w:r>
      <w:r w:rsidR="00F035ED" w:rsidRPr="0C6FF614">
        <w:rPr>
          <w:rFonts w:ascii="Calibri" w:eastAsia="Calibri" w:hAnsi="Calibri" w:cs="Calibri"/>
          <w:sz w:val="28"/>
          <w:szCs w:val="28"/>
        </w:rPr>
        <w:t xml:space="preserve">In </w:t>
      </w:r>
      <w:r w:rsidR="00C066EB" w:rsidRPr="0026602F">
        <w:rPr>
          <w:rFonts w:ascii="Calibri" w:eastAsia="Calibri" w:hAnsi="Calibri" w:cs="Calibri"/>
          <w:sz w:val="28"/>
          <w:szCs w:val="28"/>
        </w:rPr>
        <w:t>January</w:t>
      </w:r>
      <w:r w:rsidRPr="00C36A60">
        <w:rPr>
          <w:rFonts w:asciiTheme="minorHAnsi" w:eastAsiaTheme="minorEastAsia" w:hAnsiTheme="minorHAnsi" w:cstheme="minorHAnsi"/>
          <w:sz w:val="28"/>
          <w:szCs w:val="28"/>
        </w:rPr>
        <w:t xml:space="preserve">, Scottish Ministers </w:t>
      </w:r>
      <w:hyperlink r:id="rId12" w:history="1">
        <w:r w:rsidRPr="00C066EB">
          <w:rPr>
            <w:rStyle w:val="Hyperlink"/>
            <w:rFonts w:asciiTheme="minorHAnsi" w:eastAsiaTheme="minorEastAsia" w:hAnsiTheme="minorHAnsi" w:cstheme="minorHAnsi"/>
            <w:sz w:val="28"/>
            <w:szCs w:val="28"/>
          </w:rPr>
          <w:t>announced</w:t>
        </w:r>
      </w:hyperlink>
      <w:r w:rsidRPr="00C36A60">
        <w:rPr>
          <w:rFonts w:asciiTheme="minorHAnsi" w:eastAsiaTheme="minorEastAsia" w:hAnsiTheme="minorHAnsi" w:cstheme="minorHAnsi"/>
          <w:sz w:val="28"/>
          <w:szCs w:val="28"/>
        </w:rPr>
        <w:t xml:space="preserve"> that responsibility for providing national training programmes, including apprenticeships, will move </w:t>
      </w:r>
      <w:r w:rsidR="00305807" w:rsidRPr="001D5418">
        <w:rPr>
          <w:rFonts w:asciiTheme="minorHAnsi" w:eastAsiaTheme="minorEastAsia" w:hAnsiTheme="minorHAnsi" w:cstheme="minorHAnsi"/>
          <w:sz w:val="28"/>
          <w:szCs w:val="28"/>
        </w:rPr>
        <w:t xml:space="preserve">from Skills </w:t>
      </w:r>
      <w:r w:rsidR="00305807" w:rsidRPr="001D5418">
        <w:rPr>
          <w:rFonts w:asciiTheme="minorHAnsi" w:eastAsiaTheme="minorEastAsia" w:hAnsiTheme="minorHAnsi" w:cstheme="minorHAnsi"/>
          <w:sz w:val="28"/>
          <w:szCs w:val="28"/>
        </w:rPr>
        <w:lastRenderedPageBreak/>
        <w:t>Development Scotland</w:t>
      </w:r>
      <w:r w:rsidRPr="001D5418">
        <w:rPr>
          <w:rFonts w:asciiTheme="minorHAnsi" w:eastAsiaTheme="minorEastAsia" w:hAnsiTheme="minorHAnsi" w:cstheme="minorHAnsi"/>
          <w:sz w:val="28"/>
          <w:szCs w:val="28"/>
        </w:rPr>
        <w:t xml:space="preserve"> to SFC.</w:t>
      </w:r>
      <w:r w:rsidRPr="00C36A60">
        <w:rPr>
          <w:rFonts w:asciiTheme="minorHAnsi" w:eastAsiaTheme="minorEastAsia" w:hAnsiTheme="minorHAnsi" w:cstheme="minorHAnsi"/>
          <w:sz w:val="28"/>
          <w:szCs w:val="28"/>
        </w:rPr>
        <w:t xml:space="preserve"> Ministers have also announced </w:t>
      </w:r>
      <w:hyperlink r:id="rId13" w:anchor=":~:text=As%20introduced%2C%20this%20Bill%20changes%20the%20way%20that,to%20decide%20if%20it%20should%20become%20an%20Act." w:history="1">
        <w:r w:rsidRPr="00C36A60">
          <w:rPr>
            <w:rStyle w:val="Hyperlink"/>
            <w:rFonts w:asciiTheme="minorHAnsi" w:eastAsiaTheme="minorEastAsia" w:hAnsiTheme="minorHAnsi" w:cstheme="minorHAnsi"/>
            <w:sz w:val="28"/>
            <w:szCs w:val="28"/>
          </w:rPr>
          <w:t>legislation</w:t>
        </w:r>
      </w:hyperlink>
      <w:r w:rsidRPr="00C36A60">
        <w:rPr>
          <w:rFonts w:asciiTheme="minorHAnsi" w:eastAsiaTheme="minorEastAsia" w:hAnsiTheme="minorHAnsi" w:cstheme="minorHAnsi"/>
          <w:sz w:val="28"/>
          <w:szCs w:val="28"/>
        </w:rPr>
        <w:t xml:space="preserve"> to enable system</w:t>
      </w:r>
      <w:r w:rsidR="008D3A6A">
        <w:rPr>
          <w:rFonts w:asciiTheme="minorHAnsi" w:eastAsiaTheme="minorEastAsia" w:hAnsiTheme="minorHAnsi" w:cstheme="minorHAnsi"/>
          <w:sz w:val="28"/>
          <w:szCs w:val="28"/>
        </w:rPr>
        <w:t>-</w:t>
      </w:r>
      <w:r w:rsidRPr="00C36A60">
        <w:rPr>
          <w:rFonts w:asciiTheme="minorHAnsi" w:eastAsiaTheme="minorEastAsia" w:hAnsiTheme="minorHAnsi" w:cstheme="minorHAnsi"/>
          <w:sz w:val="28"/>
          <w:szCs w:val="28"/>
        </w:rPr>
        <w:t>wide reform and to simplify the post-school education funding landscape.</w:t>
      </w:r>
    </w:p>
    <w:p w14:paraId="01B1DEC3" w14:textId="77777777" w:rsidR="004C2F6C" w:rsidRPr="00C36A60" w:rsidRDefault="004C2F6C" w:rsidP="004C2F6C">
      <w:pPr>
        <w:spacing w:line="276" w:lineRule="auto"/>
        <w:rPr>
          <w:rFonts w:asciiTheme="minorHAnsi" w:eastAsiaTheme="minorEastAsia" w:hAnsiTheme="minorHAnsi" w:cstheme="minorHAnsi"/>
          <w:color w:val="000000" w:themeColor="text1"/>
          <w:sz w:val="28"/>
          <w:szCs w:val="28"/>
        </w:rPr>
      </w:pPr>
    </w:p>
    <w:p w14:paraId="1FBB7E76" w14:textId="0F29D89F" w:rsidR="00F976D9" w:rsidRPr="00E24FCF" w:rsidRDefault="004C2F6C" w:rsidP="00E24FCF">
      <w:pPr>
        <w:spacing w:line="276" w:lineRule="auto"/>
        <w:rPr>
          <w:rFonts w:eastAsiaTheme="minorEastAsia" w:cstheme="minorHAnsi"/>
        </w:rPr>
      </w:pPr>
      <w:r w:rsidRPr="36DC539D">
        <w:rPr>
          <w:rStyle w:val="Normal1"/>
          <w:rFonts w:asciiTheme="minorHAnsi" w:hAnsiTheme="minorHAnsi" w:cstheme="minorBidi"/>
          <w:color w:val="000000" w:themeColor="text1"/>
          <w:sz w:val="28"/>
          <w:szCs w:val="28"/>
        </w:rPr>
        <w:t xml:space="preserve">Being a Board member of the Scottish Funding Council is </w:t>
      </w:r>
      <w:r w:rsidR="00D964FA">
        <w:rPr>
          <w:rStyle w:val="Normal1"/>
          <w:rFonts w:asciiTheme="minorHAnsi" w:hAnsiTheme="minorHAnsi" w:cstheme="minorBidi"/>
          <w:color w:val="000000" w:themeColor="text1"/>
          <w:sz w:val="28"/>
          <w:szCs w:val="28"/>
        </w:rPr>
        <w:t xml:space="preserve">both a challenging </w:t>
      </w:r>
      <w:r w:rsidRPr="36DC539D">
        <w:rPr>
          <w:rStyle w:val="Normal1"/>
          <w:rFonts w:asciiTheme="minorHAnsi" w:hAnsiTheme="minorHAnsi" w:cstheme="minorBidi"/>
          <w:color w:val="000000" w:themeColor="text1"/>
          <w:sz w:val="28"/>
          <w:szCs w:val="28"/>
        </w:rPr>
        <w:t xml:space="preserve">and rewarding experience, and the </w:t>
      </w:r>
      <w:r w:rsidR="00D964FA">
        <w:rPr>
          <w:rStyle w:val="Normal1"/>
          <w:rFonts w:asciiTheme="minorHAnsi" w:hAnsiTheme="minorHAnsi" w:cstheme="minorBidi"/>
          <w:color w:val="000000" w:themeColor="text1"/>
          <w:sz w:val="28"/>
          <w:szCs w:val="28"/>
        </w:rPr>
        <w:t>forth</w:t>
      </w:r>
      <w:r w:rsidRPr="36DC539D">
        <w:rPr>
          <w:rStyle w:val="Normal1"/>
          <w:rFonts w:asciiTheme="minorHAnsi" w:hAnsiTheme="minorHAnsi" w:cstheme="minorBidi"/>
          <w:color w:val="000000" w:themeColor="text1"/>
          <w:sz w:val="28"/>
          <w:szCs w:val="28"/>
        </w:rPr>
        <w:t>coming period will be even more so</w:t>
      </w:r>
      <w:r w:rsidR="00D964FA">
        <w:rPr>
          <w:rStyle w:val="Normal1"/>
          <w:rFonts w:asciiTheme="minorHAnsi" w:hAnsiTheme="minorHAnsi" w:cstheme="minorBidi"/>
          <w:color w:val="000000" w:themeColor="text1"/>
          <w:sz w:val="28"/>
          <w:szCs w:val="28"/>
        </w:rPr>
        <w:t xml:space="preserve"> as we develop a new SFC Strategy, undergo internal reform and lead sector-wide reform</w:t>
      </w:r>
      <w:r w:rsidR="002E00A3" w:rsidRPr="36DC539D">
        <w:rPr>
          <w:rStyle w:val="Normal1"/>
          <w:rFonts w:asciiTheme="minorHAnsi" w:hAnsiTheme="minorHAnsi" w:cstheme="minorBidi"/>
          <w:color w:val="000000" w:themeColor="text1"/>
          <w:sz w:val="28"/>
          <w:szCs w:val="28"/>
        </w:rPr>
        <w:t xml:space="preserve">. </w:t>
      </w:r>
      <w:r w:rsidR="00F21A0B" w:rsidRPr="36DC539D">
        <w:rPr>
          <w:rStyle w:val="Normal1"/>
          <w:rFonts w:asciiTheme="minorHAnsi" w:hAnsiTheme="minorHAnsi" w:cstheme="minorBidi"/>
          <w:color w:val="000000" w:themeColor="text1"/>
          <w:sz w:val="28"/>
          <w:szCs w:val="28"/>
        </w:rPr>
        <w:t xml:space="preserve">With </w:t>
      </w:r>
      <w:r w:rsidR="4E01E405" w:rsidRPr="36DC539D">
        <w:rPr>
          <w:rStyle w:val="Normal1"/>
          <w:rFonts w:asciiTheme="minorHAnsi" w:hAnsiTheme="minorHAnsi" w:cstheme="minorBidi"/>
          <w:color w:val="000000" w:themeColor="text1"/>
          <w:sz w:val="28"/>
          <w:szCs w:val="28"/>
        </w:rPr>
        <w:t>the sector facing into</w:t>
      </w:r>
      <w:r w:rsidR="00F21A0B" w:rsidRPr="36DC539D">
        <w:rPr>
          <w:rStyle w:val="Normal1"/>
          <w:rFonts w:asciiTheme="minorHAnsi" w:hAnsiTheme="minorHAnsi" w:cstheme="minorBidi"/>
          <w:color w:val="000000" w:themeColor="text1"/>
          <w:sz w:val="28"/>
          <w:szCs w:val="28"/>
        </w:rPr>
        <w:t xml:space="preserve"> a </w:t>
      </w:r>
      <w:r w:rsidR="4E01E405" w:rsidRPr="36DC539D">
        <w:rPr>
          <w:rStyle w:val="Normal1"/>
          <w:rFonts w:asciiTheme="minorHAnsi" w:hAnsiTheme="minorHAnsi" w:cstheme="minorBidi"/>
          <w:color w:val="000000" w:themeColor="text1"/>
          <w:sz w:val="28"/>
          <w:szCs w:val="28"/>
        </w:rPr>
        <w:t>complex and dynamic</w:t>
      </w:r>
      <w:r w:rsidR="00F21A0B" w:rsidRPr="36DC539D">
        <w:rPr>
          <w:rStyle w:val="Normal1"/>
          <w:rFonts w:asciiTheme="minorHAnsi" w:hAnsiTheme="minorHAnsi" w:cstheme="minorBidi"/>
          <w:color w:val="000000" w:themeColor="text1"/>
          <w:sz w:val="28"/>
          <w:szCs w:val="28"/>
        </w:rPr>
        <w:t xml:space="preserve"> </w:t>
      </w:r>
      <w:r w:rsidR="00D964FA">
        <w:rPr>
          <w:rStyle w:val="Normal1"/>
          <w:rFonts w:asciiTheme="minorHAnsi" w:hAnsiTheme="minorHAnsi" w:cstheme="minorBidi"/>
          <w:color w:val="000000" w:themeColor="text1"/>
          <w:sz w:val="28"/>
          <w:szCs w:val="28"/>
        </w:rPr>
        <w:t xml:space="preserve">policy and funding </w:t>
      </w:r>
      <w:r w:rsidR="00F21A0B" w:rsidRPr="36DC539D">
        <w:rPr>
          <w:rStyle w:val="Normal1"/>
          <w:rFonts w:asciiTheme="minorHAnsi" w:hAnsiTheme="minorHAnsi" w:cstheme="minorBidi"/>
          <w:color w:val="000000" w:themeColor="text1"/>
          <w:sz w:val="28"/>
          <w:szCs w:val="28"/>
        </w:rPr>
        <w:t>environment</w:t>
      </w:r>
      <w:r w:rsidR="00D964FA">
        <w:rPr>
          <w:rStyle w:val="Normal1"/>
          <w:rFonts w:asciiTheme="minorHAnsi" w:hAnsiTheme="minorHAnsi" w:cstheme="minorBidi"/>
          <w:color w:val="000000" w:themeColor="text1"/>
          <w:sz w:val="28"/>
          <w:szCs w:val="28"/>
        </w:rPr>
        <w:t xml:space="preserve"> in Scotland, and with wider influences to consider across the UK and internationally,</w:t>
      </w:r>
      <w:r w:rsidR="00F21A0B" w:rsidRPr="36DC539D">
        <w:rPr>
          <w:rStyle w:val="Normal1"/>
          <w:rFonts w:asciiTheme="minorHAnsi" w:hAnsiTheme="minorHAnsi" w:cstheme="minorBidi"/>
          <w:color w:val="000000" w:themeColor="text1"/>
          <w:sz w:val="28"/>
          <w:szCs w:val="28"/>
        </w:rPr>
        <w:t xml:space="preserve"> y</w:t>
      </w:r>
      <w:r w:rsidR="002E00A3" w:rsidRPr="36DC539D">
        <w:rPr>
          <w:rStyle w:val="Normal1"/>
          <w:rFonts w:asciiTheme="minorHAnsi" w:hAnsiTheme="minorHAnsi" w:cstheme="minorBidi"/>
          <w:color w:val="000000" w:themeColor="text1"/>
          <w:sz w:val="28"/>
          <w:szCs w:val="28"/>
        </w:rPr>
        <w:t xml:space="preserve">ou will play a leading role in </w:t>
      </w:r>
      <w:r w:rsidR="00D13B9B" w:rsidRPr="36DC539D">
        <w:rPr>
          <w:rStyle w:val="Normal1"/>
          <w:rFonts w:asciiTheme="minorHAnsi" w:hAnsiTheme="minorHAnsi" w:cstheme="minorBidi"/>
          <w:color w:val="000000" w:themeColor="text1"/>
          <w:sz w:val="28"/>
          <w:szCs w:val="28"/>
        </w:rPr>
        <w:t>tackling the</w:t>
      </w:r>
      <w:r w:rsidR="00093E2D" w:rsidRPr="36DC539D">
        <w:rPr>
          <w:rStyle w:val="Normal1"/>
          <w:rFonts w:asciiTheme="minorHAnsi" w:hAnsiTheme="minorHAnsi" w:cstheme="minorBidi"/>
          <w:color w:val="000000" w:themeColor="text1"/>
          <w:sz w:val="28"/>
          <w:szCs w:val="28"/>
        </w:rPr>
        <w:t xml:space="preserve"> issues and</w:t>
      </w:r>
      <w:r w:rsidR="00D13B9B" w:rsidRPr="36DC539D">
        <w:rPr>
          <w:rStyle w:val="Normal1"/>
          <w:rFonts w:asciiTheme="minorHAnsi" w:hAnsiTheme="minorHAnsi" w:cstheme="minorBidi"/>
          <w:color w:val="000000" w:themeColor="text1"/>
          <w:sz w:val="28"/>
          <w:szCs w:val="28"/>
        </w:rPr>
        <w:t xml:space="preserve"> challenges </w:t>
      </w:r>
      <w:r w:rsidR="00A1487A" w:rsidRPr="36DC539D">
        <w:rPr>
          <w:rStyle w:val="Normal1"/>
          <w:rFonts w:asciiTheme="minorHAnsi" w:hAnsiTheme="minorHAnsi" w:cstheme="minorBidi"/>
          <w:color w:val="000000" w:themeColor="text1"/>
          <w:sz w:val="28"/>
          <w:szCs w:val="28"/>
        </w:rPr>
        <w:t xml:space="preserve">facing </w:t>
      </w:r>
      <w:r w:rsidR="00E26583" w:rsidRPr="36DC539D">
        <w:rPr>
          <w:rStyle w:val="Normal1"/>
          <w:rFonts w:asciiTheme="minorHAnsi" w:hAnsiTheme="minorHAnsi" w:cstheme="minorBidi"/>
          <w:color w:val="000000" w:themeColor="text1"/>
          <w:sz w:val="28"/>
          <w:szCs w:val="28"/>
        </w:rPr>
        <w:t>the sector</w:t>
      </w:r>
      <w:r w:rsidRPr="36DC539D">
        <w:rPr>
          <w:rStyle w:val="Normal1"/>
          <w:rFonts w:asciiTheme="minorHAnsi" w:hAnsiTheme="minorHAnsi" w:cstheme="minorBidi"/>
          <w:color w:val="000000" w:themeColor="text1"/>
          <w:sz w:val="28"/>
          <w:szCs w:val="28"/>
        </w:rPr>
        <w:t xml:space="preserve"> as we </w:t>
      </w:r>
      <w:r w:rsidR="00093E2D" w:rsidRPr="36DC539D">
        <w:rPr>
          <w:rStyle w:val="Normal1"/>
          <w:rFonts w:asciiTheme="minorHAnsi" w:hAnsiTheme="minorHAnsi" w:cstheme="minorBidi"/>
          <w:color w:val="000000" w:themeColor="text1"/>
          <w:sz w:val="28"/>
          <w:szCs w:val="28"/>
        </w:rPr>
        <w:t xml:space="preserve">deliver </w:t>
      </w:r>
      <w:r w:rsidRPr="36DC539D">
        <w:rPr>
          <w:rStyle w:val="Normal1"/>
          <w:rFonts w:asciiTheme="minorHAnsi" w:hAnsiTheme="minorHAnsi" w:cstheme="minorBidi"/>
          <w:color w:val="000000" w:themeColor="text1"/>
          <w:sz w:val="28"/>
          <w:szCs w:val="28"/>
        </w:rPr>
        <w:t xml:space="preserve">meaningful reform to </w:t>
      </w:r>
      <w:r w:rsidRPr="00E24FCF">
        <w:rPr>
          <w:rFonts w:eastAsiaTheme="minorEastAsia" w:cstheme="minorHAnsi"/>
        </w:rPr>
        <w:t>Scotland’s tertiary education, research</w:t>
      </w:r>
      <w:r w:rsidR="00D964FA" w:rsidRPr="00E24FCF">
        <w:rPr>
          <w:rFonts w:eastAsiaTheme="minorEastAsia" w:cstheme="minorHAnsi"/>
        </w:rPr>
        <w:t>, innovation, and skills</w:t>
      </w:r>
      <w:r w:rsidRPr="00E24FCF">
        <w:rPr>
          <w:rFonts w:eastAsiaTheme="minorEastAsia" w:cstheme="minorHAnsi"/>
        </w:rPr>
        <w:t xml:space="preserve"> landscape.</w:t>
      </w:r>
    </w:p>
    <w:p w14:paraId="170EC03B" w14:textId="77777777" w:rsidR="00E24FCF" w:rsidRDefault="00E24FCF" w:rsidP="004C2F6C">
      <w:pPr>
        <w:spacing w:line="276" w:lineRule="auto"/>
        <w:rPr>
          <w:rFonts w:asciiTheme="minorHAnsi" w:eastAsiaTheme="minorEastAsia" w:hAnsiTheme="minorHAnsi" w:cstheme="minorHAnsi"/>
          <w:sz w:val="28"/>
          <w:szCs w:val="28"/>
        </w:rPr>
      </w:pPr>
    </w:p>
    <w:p w14:paraId="76EF415E" w14:textId="1A284C95" w:rsidR="004C2F6C" w:rsidRPr="00C36A60" w:rsidRDefault="004C2F6C" w:rsidP="004C2F6C">
      <w:pPr>
        <w:spacing w:line="276" w:lineRule="auto"/>
        <w:rPr>
          <w:rFonts w:asciiTheme="minorHAnsi" w:hAnsiTheme="minorHAnsi" w:cstheme="minorHAnsi"/>
          <w:sz w:val="28"/>
          <w:szCs w:val="28"/>
        </w:rPr>
      </w:pPr>
      <w:r w:rsidRPr="00E24FCF">
        <w:rPr>
          <w:rFonts w:asciiTheme="minorHAnsi" w:eastAsiaTheme="minorEastAsia" w:hAnsiTheme="minorHAnsi" w:cstheme="minorHAnsi"/>
          <w:sz w:val="28"/>
          <w:szCs w:val="28"/>
        </w:rPr>
        <w:t>This pack gives you the information you need to help you decide if this role is for you, and</w:t>
      </w:r>
      <w:r w:rsidRPr="00C36A60">
        <w:rPr>
          <w:rFonts w:asciiTheme="minorHAnsi" w:hAnsiTheme="minorHAnsi" w:cstheme="minorHAnsi"/>
          <w:sz w:val="28"/>
          <w:szCs w:val="28"/>
        </w:rPr>
        <w:t xml:space="preserve"> how to apply. More resources for potential applicants are also available online: </w:t>
      </w:r>
      <w:hyperlink r:id="rId14" w:history="1">
        <w:r w:rsidRPr="00C36A60">
          <w:rPr>
            <w:rStyle w:val="Hyperlink"/>
            <w:rFonts w:asciiTheme="minorHAnsi" w:hAnsiTheme="minorHAnsi" w:cstheme="minorHAnsi"/>
            <w:sz w:val="28"/>
            <w:szCs w:val="28"/>
          </w:rPr>
          <w:t>Public appointments - Scottish Government Jobs</w:t>
        </w:r>
      </w:hyperlink>
      <w:r w:rsidRPr="00C36A60">
        <w:rPr>
          <w:rFonts w:asciiTheme="minorHAnsi" w:hAnsiTheme="minorHAnsi" w:cstheme="minorHAnsi"/>
          <w:sz w:val="28"/>
          <w:szCs w:val="28"/>
        </w:rPr>
        <w:t xml:space="preserve">. Further information about SFC’s work can be found </w:t>
      </w:r>
      <w:hyperlink r:id="rId15" w:history="1">
        <w:r w:rsidRPr="00C36A60">
          <w:rPr>
            <w:rStyle w:val="Hyperlink"/>
            <w:rFonts w:asciiTheme="minorHAnsi" w:hAnsiTheme="minorHAnsi" w:cstheme="minorHAnsi"/>
            <w:sz w:val="28"/>
            <w:szCs w:val="28"/>
          </w:rPr>
          <w:t>here.</w:t>
        </w:r>
      </w:hyperlink>
    </w:p>
    <w:p w14:paraId="53ABB573" w14:textId="77777777" w:rsidR="004C2F6C" w:rsidRPr="00C36A60" w:rsidRDefault="004C2F6C" w:rsidP="004C2F6C">
      <w:pPr>
        <w:spacing w:line="276" w:lineRule="auto"/>
        <w:rPr>
          <w:rFonts w:asciiTheme="minorHAnsi" w:hAnsiTheme="minorHAnsi" w:cstheme="minorHAnsi"/>
          <w:sz w:val="28"/>
          <w:szCs w:val="28"/>
        </w:rPr>
      </w:pPr>
    </w:p>
    <w:p w14:paraId="7D5CD1D1" w14:textId="42DD941F" w:rsidR="004C2F6C" w:rsidRPr="00C36A60" w:rsidRDefault="004C2F6C" w:rsidP="004C2F6C">
      <w:pPr>
        <w:spacing w:line="276" w:lineRule="auto"/>
        <w:rPr>
          <w:rFonts w:asciiTheme="minorHAnsi" w:hAnsiTheme="minorHAnsi" w:cstheme="minorHAnsi"/>
          <w:sz w:val="28"/>
          <w:szCs w:val="28"/>
        </w:rPr>
      </w:pPr>
      <w:r w:rsidRPr="00C36A60">
        <w:rPr>
          <w:rFonts w:asciiTheme="minorHAnsi" w:hAnsiTheme="minorHAnsi" w:cstheme="minorHAnsi"/>
          <w:sz w:val="28"/>
          <w:szCs w:val="28"/>
        </w:rPr>
        <w:t>If you have a desire to make a significant difference in the lives of students and are passionate about driving transformative change and improvement across our post-schools education</w:t>
      </w:r>
      <w:r w:rsidR="00D964FA">
        <w:rPr>
          <w:rFonts w:asciiTheme="minorHAnsi" w:hAnsiTheme="minorHAnsi" w:cstheme="minorHAnsi"/>
          <w:sz w:val="28"/>
          <w:szCs w:val="28"/>
        </w:rPr>
        <w:t>, research, innovation,</w:t>
      </w:r>
      <w:r w:rsidRPr="00C36A60">
        <w:rPr>
          <w:rFonts w:asciiTheme="minorHAnsi" w:hAnsiTheme="minorHAnsi" w:cstheme="minorHAnsi"/>
          <w:sz w:val="28"/>
          <w:szCs w:val="28"/>
        </w:rPr>
        <w:t xml:space="preserve"> and skills sector </w:t>
      </w:r>
      <w:r w:rsidR="00D964FA">
        <w:rPr>
          <w:rFonts w:asciiTheme="minorHAnsi" w:hAnsiTheme="minorHAnsi" w:cstheme="minorHAnsi"/>
          <w:sz w:val="28"/>
          <w:szCs w:val="28"/>
        </w:rPr>
        <w:t xml:space="preserve">by </w:t>
      </w:r>
      <w:r w:rsidRPr="00C36A60">
        <w:rPr>
          <w:rFonts w:asciiTheme="minorHAnsi" w:hAnsiTheme="minorHAnsi" w:cstheme="minorHAnsi"/>
          <w:sz w:val="28"/>
          <w:szCs w:val="28"/>
        </w:rPr>
        <w:t xml:space="preserve">providing leadership, guidance and assurance </w:t>
      </w:r>
      <w:r w:rsidRPr="00C36A60">
        <w:rPr>
          <w:rFonts w:asciiTheme="minorHAnsi" w:hAnsiTheme="minorHAnsi" w:cstheme="minorHAnsi"/>
          <w:color w:val="000000" w:themeColor="text1"/>
          <w:sz w:val="28"/>
          <w:szCs w:val="28"/>
        </w:rPr>
        <w:t xml:space="preserve">across SFC and the sector, </w:t>
      </w:r>
      <w:r w:rsidR="00C438D4">
        <w:rPr>
          <w:rFonts w:asciiTheme="minorHAnsi" w:hAnsiTheme="minorHAnsi" w:cstheme="minorHAnsi"/>
          <w:color w:val="000000" w:themeColor="text1"/>
          <w:sz w:val="28"/>
          <w:szCs w:val="28"/>
        </w:rPr>
        <w:t>we</w:t>
      </w:r>
      <w:r w:rsidR="00C438D4" w:rsidRPr="00C36A60">
        <w:rPr>
          <w:rFonts w:asciiTheme="minorHAnsi" w:hAnsiTheme="minorHAnsi" w:cstheme="minorHAnsi"/>
          <w:color w:val="000000" w:themeColor="text1"/>
          <w:sz w:val="28"/>
          <w:szCs w:val="28"/>
        </w:rPr>
        <w:t xml:space="preserve"> </w:t>
      </w:r>
      <w:r w:rsidRPr="00C36A60">
        <w:rPr>
          <w:rFonts w:asciiTheme="minorHAnsi" w:hAnsiTheme="minorHAnsi" w:cstheme="minorHAnsi"/>
          <w:color w:val="000000" w:themeColor="text1"/>
          <w:sz w:val="28"/>
          <w:szCs w:val="28"/>
        </w:rPr>
        <w:t xml:space="preserve">strongly encourage you to apply for these Board member roles.  </w:t>
      </w:r>
    </w:p>
    <w:p w14:paraId="6CEA4558" w14:textId="77777777" w:rsidR="004C2F6C" w:rsidRPr="00C36A60" w:rsidRDefault="004C2F6C" w:rsidP="004C2F6C">
      <w:pPr>
        <w:spacing w:line="276" w:lineRule="auto"/>
        <w:rPr>
          <w:rFonts w:asciiTheme="minorHAnsi" w:hAnsiTheme="minorHAnsi" w:cstheme="minorHAnsi"/>
          <w:sz w:val="28"/>
          <w:szCs w:val="28"/>
        </w:rPr>
      </w:pPr>
    </w:p>
    <w:p w14:paraId="72733C13" w14:textId="7BD6766D" w:rsidR="004C2F6C" w:rsidRPr="00C36A60" w:rsidRDefault="004C2F6C" w:rsidP="004C2F6C">
      <w:pPr>
        <w:spacing w:line="276" w:lineRule="auto"/>
        <w:rPr>
          <w:rFonts w:asciiTheme="minorHAnsi" w:eastAsia="Calibri" w:hAnsiTheme="minorHAnsi" w:cstheme="minorHAnsi"/>
          <w:sz w:val="28"/>
          <w:szCs w:val="28"/>
        </w:rPr>
      </w:pPr>
      <w:r w:rsidRPr="00C36A60">
        <w:rPr>
          <w:rFonts w:asciiTheme="minorHAnsi" w:eastAsia="Calibri" w:hAnsiTheme="minorHAnsi" w:cstheme="minorHAnsi"/>
          <w:sz w:val="28"/>
          <w:szCs w:val="28"/>
        </w:rPr>
        <w:t xml:space="preserve">If you would like to discuss the role and organisation in more detail, </w:t>
      </w:r>
      <w:r w:rsidR="009D6418">
        <w:rPr>
          <w:rFonts w:asciiTheme="minorHAnsi" w:eastAsia="Calibri" w:hAnsiTheme="minorHAnsi" w:cstheme="minorHAnsi"/>
          <w:sz w:val="28"/>
          <w:szCs w:val="28"/>
        </w:rPr>
        <w:t>Linda Hanna</w:t>
      </w:r>
      <w:r w:rsidRPr="00C36A60">
        <w:rPr>
          <w:rFonts w:asciiTheme="minorHAnsi" w:eastAsia="Calibri" w:hAnsiTheme="minorHAnsi" w:cstheme="minorHAnsi"/>
          <w:sz w:val="28"/>
          <w:szCs w:val="28"/>
        </w:rPr>
        <w:t>, SFC</w:t>
      </w:r>
      <w:r w:rsidR="00E6779C">
        <w:rPr>
          <w:rFonts w:asciiTheme="minorHAnsi" w:eastAsia="Calibri" w:hAnsiTheme="minorHAnsi" w:cstheme="minorHAnsi"/>
          <w:sz w:val="28"/>
          <w:szCs w:val="28"/>
        </w:rPr>
        <w:t xml:space="preserve"> Board member</w:t>
      </w:r>
      <w:r w:rsidRPr="00C36A60">
        <w:rPr>
          <w:rFonts w:asciiTheme="minorHAnsi" w:eastAsia="Calibri" w:hAnsiTheme="minorHAnsi" w:cstheme="minorHAnsi"/>
          <w:sz w:val="28"/>
          <w:szCs w:val="28"/>
        </w:rPr>
        <w:t xml:space="preserve"> </w:t>
      </w:r>
      <w:r w:rsidR="008B1E59">
        <w:rPr>
          <w:rFonts w:asciiTheme="minorHAnsi" w:eastAsia="Calibri" w:hAnsiTheme="minorHAnsi" w:cstheme="minorHAnsi"/>
          <w:sz w:val="28"/>
          <w:szCs w:val="28"/>
        </w:rPr>
        <w:t xml:space="preserve">and Chair of SFC’s Remuneration and Nominations Committee </w:t>
      </w:r>
      <w:r w:rsidRPr="00C36A60">
        <w:rPr>
          <w:rFonts w:asciiTheme="minorHAnsi" w:eastAsia="Calibri" w:hAnsiTheme="minorHAnsi" w:cstheme="minorHAnsi"/>
          <w:sz w:val="28"/>
          <w:szCs w:val="28"/>
        </w:rPr>
        <w:t xml:space="preserve">or </w:t>
      </w:r>
      <w:r w:rsidR="00F1552D">
        <w:rPr>
          <w:rFonts w:asciiTheme="minorHAnsi" w:eastAsia="Calibri" w:hAnsiTheme="minorHAnsi" w:cstheme="minorHAnsi"/>
          <w:sz w:val="28"/>
          <w:szCs w:val="28"/>
        </w:rPr>
        <w:t>Shirley Laing</w:t>
      </w:r>
      <w:r w:rsidRPr="00C36A60">
        <w:rPr>
          <w:rFonts w:asciiTheme="minorHAnsi" w:eastAsia="Calibri" w:hAnsiTheme="minorHAnsi" w:cstheme="minorHAnsi"/>
          <w:sz w:val="28"/>
          <w:szCs w:val="28"/>
        </w:rPr>
        <w:t>, Director</w:t>
      </w:r>
      <w:r w:rsidR="0026602F">
        <w:rPr>
          <w:rFonts w:asciiTheme="minorHAnsi" w:eastAsia="Calibri" w:hAnsiTheme="minorHAnsi" w:cstheme="minorHAnsi"/>
          <w:sz w:val="28"/>
          <w:szCs w:val="28"/>
        </w:rPr>
        <w:t xml:space="preserve"> </w:t>
      </w:r>
      <w:r w:rsidR="00C60540">
        <w:rPr>
          <w:rFonts w:asciiTheme="minorHAnsi" w:eastAsia="Calibri" w:hAnsiTheme="minorHAnsi" w:cstheme="minorHAnsi"/>
          <w:sz w:val="28"/>
          <w:szCs w:val="28"/>
        </w:rPr>
        <w:t xml:space="preserve">for </w:t>
      </w:r>
      <w:r w:rsidRPr="00C36A60">
        <w:rPr>
          <w:rFonts w:asciiTheme="minorHAnsi" w:eastAsia="Calibri" w:hAnsiTheme="minorHAnsi" w:cstheme="minorHAnsi"/>
          <w:sz w:val="28"/>
          <w:szCs w:val="28"/>
        </w:rPr>
        <w:t xml:space="preserve">Lifelong Learning and Skills, Scottish Government would be happy to do so. Please contact them at </w:t>
      </w:r>
      <w:hyperlink r:id="rId16" w:history="1">
        <w:r w:rsidRPr="00C36A60">
          <w:rPr>
            <w:rStyle w:val="Hyperlink"/>
            <w:rFonts w:asciiTheme="minorHAnsi" w:eastAsiaTheme="majorEastAsia" w:hAnsiTheme="minorHAnsi" w:cstheme="minorHAnsi"/>
            <w:sz w:val="28"/>
            <w:szCs w:val="28"/>
          </w:rPr>
          <w:t>chair@sfc.ac.uk</w:t>
        </w:r>
      </w:hyperlink>
      <w:r w:rsidRPr="00C36A60">
        <w:rPr>
          <w:rFonts w:asciiTheme="minorHAnsi" w:eastAsia="Calibri" w:hAnsiTheme="minorHAnsi" w:cstheme="minorHAnsi"/>
          <w:sz w:val="28"/>
          <w:szCs w:val="28"/>
        </w:rPr>
        <w:t xml:space="preserve"> or </w:t>
      </w:r>
      <w:hyperlink r:id="rId17" w:history="1">
        <w:r w:rsidRPr="00C36A60">
          <w:rPr>
            <w:rStyle w:val="Hyperlink"/>
            <w:rFonts w:asciiTheme="minorHAnsi" w:eastAsiaTheme="majorEastAsia" w:hAnsiTheme="minorHAnsi" w:cstheme="minorHAnsi"/>
            <w:sz w:val="28"/>
            <w:szCs w:val="28"/>
          </w:rPr>
          <w:t>SFCSponsorship@gov.scot</w:t>
        </w:r>
      </w:hyperlink>
      <w:r w:rsidRPr="00C36A60">
        <w:rPr>
          <w:rFonts w:asciiTheme="minorHAnsi" w:eastAsia="Calibri" w:hAnsiTheme="minorHAnsi" w:cstheme="minorHAnsi"/>
          <w:sz w:val="28"/>
          <w:szCs w:val="28"/>
        </w:rPr>
        <w:t xml:space="preserve">. </w:t>
      </w:r>
    </w:p>
    <w:p w14:paraId="49D48F86" w14:textId="77777777" w:rsidR="004C2F6C" w:rsidRPr="00C36A60" w:rsidRDefault="004C2F6C" w:rsidP="004C2F6C">
      <w:pPr>
        <w:spacing w:line="276" w:lineRule="auto"/>
        <w:rPr>
          <w:rFonts w:asciiTheme="minorHAnsi" w:eastAsia="Calibri" w:hAnsiTheme="minorHAnsi" w:cstheme="minorHAnsi"/>
          <w:sz w:val="28"/>
          <w:szCs w:val="28"/>
        </w:rPr>
      </w:pPr>
    </w:p>
    <w:p w14:paraId="7A92F3CC" w14:textId="7BB6D259" w:rsidR="004C2F6C" w:rsidRDefault="004C2F6C" w:rsidP="004C2F6C">
      <w:pPr>
        <w:spacing w:after="200" w:line="276" w:lineRule="auto"/>
        <w:rPr>
          <w:rFonts w:asciiTheme="minorHAnsi" w:eastAsia="Calibri" w:hAnsiTheme="minorHAnsi" w:cstheme="minorHAnsi"/>
          <w:sz w:val="28"/>
          <w:szCs w:val="28"/>
        </w:rPr>
      </w:pPr>
      <w:r w:rsidRPr="00C36A60">
        <w:rPr>
          <w:rStyle w:val="Normal1"/>
          <w:rFonts w:asciiTheme="minorHAnsi" w:hAnsiTheme="minorHAnsi" w:cstheme="minorHAnsi"/>
          <w:color w:val="000000" w:themeColor="text1"/>
          <w:sz w:val="28"/>
          <w:szCs w:val="28"/>
        </w:rPr>
        <w:t xml:space="preserve">Should you decide that you are able to contribute to our work, </w:t>
      </w:r>
      <w:r w:rsidR="00C438D4">
        <w:rPr>
          <w:rStyle w:val="Normal1"/>
          <w:rFonts w:asciiTheme="minorHAnsi" w:hAnsiTheme="minorHAnsi" w:cstheme="minorHAnsi"/>
          <w:color w:val="000000" w:themeColor="text1"/>
          <w:sz w:val="28"/>
          <w:szCs w:val="28"/>
        </w:rPr>
        <w:t>we</w:t>
      </w:r>
      <w:r w:rsidR="00C438D4" w:rsidRPr="00C36A60">
        <w:rPr>
          <w:rStyle w:val="Normal1"/>
          <w:rFonts w:asciiTheme="minorHAnsi" w:hAnsiTheme="minorHAnsi" w:cstheme="minorHAnsi"/>
          <w:color w:val="000000" w:themeColor="text1"/>
          <w:sz w:val="28"/>
          <w:szCs w:val="28"/>
        </w:rPr>
        <w:t xml:space="preserve"> </w:t>
      </w:r>
      <w:r w:rsidRPr="00C36A60">
        <w:rPr>
          <w:rStyle w:val="Normal1"/>
          <w:rFonts w:asciiTheme="minorHAnsi" w:hAnsiTheme="minorHAnsi" w:cstheme="minorHAnsi"/>
          <w:color w:val="000000" w:themeColor="text1"/>
          <w:sz w:val="28"/>
          <w:szCs w:val="28"/>
        </w:rPr>
        <w:t xml:space="preserve">hope you apply, and </w:t>
      </w:r>
      <w:r w:rsidR="00C438D4">
        <w:rPr>
          <w:rFonts w:asciiTheme="minorHAnsi" w:eastAsia="Calibri" w:hAnsiTheme="minorHAnsi" w:cstheme="minorHAnsi"/>
          <w:sz w:val="28"/>
          <w:szCs w:val="28"/>
        </w:rPr>
        <w:t>we</w:t>
      </w:r>
      <w:r w:rsidR="00C438D4" w:rsidRPr="00C36A60">
        <w:rPr>
          <w:rFonts w:asciiTheme="minorHAnsi" w:eastAsia="Calibri" w:hAnsiTheme="minorHAnsi" w:cstheme="minorHAnsi"/>
          <w:sz w:val="28"/>
          <w:szCs w:val="28"/>
        </w:rPr>
        <w:t xml:space="preserve"> </w:t>
      </w:r>
      <w:r w:rsidRPr="00C36A60">
        <w:rPr>
          <w:rFonts w:asciiTheme="minorHAnsi" w:eastAsia="Calibri" w:hAnsiTheme="minorHAnsi" w:cstheme="minorHAnsi"/>
          <w:sz w:val="28"/>
          <w:szCs w:val="28"/>
        </w:rPr>
        <w:t xml:space="preserve">wish you well with your application. </w:t>
      </w:r>
    </w:p>
    <w:p w14:paraId="00423923" w14:textId="77777777" w:rsidR="00D9675C" w:rsidRPr="00C36A60" w:rsidRDefault="00D9675C" w:rsidP="004C2F6C">
      <w:pPr>
        <w:spacing w:after="200" w:line="276" w:lineRule="auto"/>
        <w:rPr>
          <w:rFonts w:asciiTheme="minorHAnsi" w:eastAsia="Calibri" w:hAnsiTheme="minorHAnsi" w:cstheme="minorHAnsi"/>
          <w:sz w:val="28"/>
          <w:szCs w:val="28"/>
        </w:rPr>
      </w:pPr>
    </w:p>
    <w:p w14:paraId="15DCF957" w14:textId="77777777" w:rsidR="00D9675C" w:rsidRPr="001D5418" w:rsidRDefault="00D9675C" w:rsidP="00D9675C">
      <w:pPr>
        <w:rPr>
          <w:rFonts w:asciiTheme="minorHAnsi" w:eastAsiaTheme="minorEastAsia" w:hAnsiTheme="minorHAnsi" w:cstheme="minorHAnsi"/>
          <w:b/>
          <w:sz w:val="28"/>
          <w:szCs w:val="28"/>
        </w:rPr>
      </w:pPr>
      <w:r w:rsidRPr="001D5418">
        <w:rPr>
          <w:rFonts w:asciiTheme="minorHAnsi" w:eastAsiaTheme="minorEastAsia" w:hAnsiTheme="minorHAnsi" w:cstheme="minorHAnsi"/>
          <w:b/>
          <w:sz w:val="28"/>
          <w:szCs w:val="28"/>
        </w:rPr>
        <w:t xml:space="preserve">GRAEME DEY MSP </w:t>
      </w:r>
    </w:p>
    <w:p w14:paraId="45A329CA" w14:textId="19EFFE28" w:rsidR="00D9675C" w:rsidRPr="001D5418" w:rsidRDefault="00D9675C" w:rsidP="00D9675C">
      <w:pPr>
        <w:rPr>
          <w:rFonts w:asciiTheme="minorHAnsi" w:eastAsiaTheme="minorEastAsia" w:hAnsiTheme="minorHAnsi" w:cstheme="minorHAnsi"/>
          <w:b/>
          <w:sz w:val="28"/>
          <w:szCs w:val="28"/>
        </w:rPr>
      </w:pPr>
      <w:r w:rsidRPr="001D5418">
        <w:rPr>
          <w:rFonts w:asciiTheme="minorHAnsi" w:eastAsiaTheme="minorEastAsia" w:hAnsiTheme="minorHAnsi" w:cstheme="minorHAnsi"/>
          <w:sz w:val="28"/>
          <w:szCs w:val="28"/>
        </w:rPr>
        <w:t>Minister for Higher and Further Education and Minister for</w:t>
      </w:r>
      <w:r w:rsidRPr="001D5418">
        <w:rPr>
          <w:rFonts w:asciiTheme="minorHAnsi" w:eastAsiaTheme="minorEastAsia" w:hAnsiTheme="minorHAnsi" w:cstheme="minorHAnsi"/>
          <w:b/>
          <w:sz w:val="28"/>
          <w:szCs w:val="28"/>
        </w:rPr>
        <w:t xml:space="preserve"> </w:t>
      </w:r>
      <w:r w:rsidRPr="0026602F">
        <w:rPr>
          <w:rFonts w:asciiTheme="minorHAnsi" w:eastAsiaTheme="minorEastAsia" w:hAnsiTheme="minorHAnsi" w:cstheme="minorHAnsi"/>
          <w:sz w:val="28"/>
          <w:szCs w:val="28"/>
        </w:rPr>
        <w:t>Veterans</w:t>
      </w:r>
    </w:p>
    <w:p w14:paraId="59562CAF" w14:textId="5BC2BCC2" w:rsidR="00D9675C" w:rsidRPr="001D5418" w:rsidRDefault="00D9675C" w:rsidP="00D9675C">
      <w:pPr>
        <w:rPr>
          <w:rFonts w:asciiTheme="minorHAnsi" w:eastAsiaTheme="minorEastAsia" w:hAnsiTheme="minorHAnsi" w:cstheme="minorHAnsi"/>
          <w:b/>
          <w:sz w:val="28"/>
          <w:szCs w:val="28"/>
        </w:rPr>
      </w:pPr>
    </w:p>
    <w:p w14:paraId="76AC12AF" w14:textId="77777777" w:rsidR="00D9675C" w:rsidRPr="001D5418" w:rsidRDefault="00D9675C" w:rsidP="00D9675C">
      <w:pPr>
        <w:rPr>
          <w:rFonts w:asciiTheme="minorHAnsi" w:eastAsiaTheme="minorEastAsia" w:hAnsiTheme="minorHAnsi" w:cstheme="minorHAnsi"/>
          <w:b/>
          <w:sz w:val="28"/>
          <w:szCs w:val="28"/>
        </w:rPr>
      </w:pPr>
    </w:p>
    <w:p w14:paraId="4B3E90EF" w14:textId="77777777" w:rsidR="00D9675C" w:rsidRPr="001D5418" w:rsidRDefault="00D9675C" w:rsidP="00D9675C">
      <w:pPr>
        <w:rPr>
          <w:rFonts w:asciiTheme="minorHAnsi" w:eastAsiaTheme="minorEastAsia" w:hAnsiTheme="minorHAnsi" w:cstheme="minorHAnsi"/>
          <w:b/>
          <w:sz w:val="28"/>
          <w:szCs w:val="28"/>
        </w:rPr>
      </w:pPr>
    </w:p>
    <w:p w14:paraId="488EDF4E" w14:textId="22FCB4D6" w:rsidR="009124A2" w:rsidRDefault="004C2F6C" w:rsidP="00D56262">
      <w:pPr>
        <w:spacing w:after="200" w:line="276" w:lineRule="auto"/>
        <w:rPr>
          <w:rFonts w:asciiTheme="minorHAnsi" w:eastAsiaTheme="majorEastAsia" w:hAnsiTheme="minorHAnsi" w:cstheme="minorHAnsi"/>
          <w:b/>
          <w:bCs/>
          <w:spacing w:val="-10"/>
          <w:kern w:val="28"/>
          <w:sz w:val="56"/>
          <w:szCs w:val="56"/>
        </w:rPr>
      </w:pPr>
      <w:r w:rsidRPr="00C36A60">
        <w:rPr>
          <w:rFonts w:asciiTheme="minorHAnsi" w:eastAsia="Calibri" w:hAnsiTheme="minorHAnsi" w:cstheme="minorHAnsi"/>
          <w:b/>
          <w:bCs/>
          <w:sz w:val="28"/>
          <w:szCs w:val="28"/>
        </w:rPr>
        <w:t>Professor Cara Aitchison</w:t>
      </w:r>
      <w:r w:rsidR="00AC72E6">
        <w:rPr>
          <w:rFonts w:asciiTheme="minorHAnsi" w:eastAsia="Calibri" w:hAnsiTheme="minorHAnsi" w:cstheme="minorHAnsi"/>
          <w:b/>
          <w:bCs/>
          <w:sz w:val="28"/>
          <w:szCs w:val="28"/>
        </w:rPr>
        <w:t xml:space="preserve"> and</w:t>
      </w:r>
      <w:r w:rsidR="00DD0DCE">
        <w:rPr>
          <w:rFonts w:asciiTheme="minorHAnsi" w:eastAsia="Calibri" w:hAnsiTheme="minorHAnsi" w:cstheme="minorHAnsi"/>
          <w:b/>
          <w:bCs/>
          <w:sz w:val="28"/>
          <w:szCs w:val="28"/>
        </w:rPr>
        <w:t xml:space="preserve"> Lorna Jack</w:t>
      </w:r>
      <w:r w:rsidR="00DD0DCE">
        <w:rPr>
          <w:rFonts w:asciiTheme="minorHAnsi" w:eastAsia="Calibri" w:hAnsiTheme="minorHAnsi" w:cstheme="minorHAnsi"/>
          <w:b/>
          <w:bCs/>
          <w:sz w:val="28"/>
          <w:szCs w:val="28"/>
        </w:rPr>
        <w:tab/>
      </w:r>
      <w:r w:rsidR="00DD0DCE">
        <w:rPr>
          <w:rFonts w:asciiTheme="minorHAnsi" w:eastAsia="Calibri" w:hAnsiTheme="minorHAnsi" w:cstheme="minorHAnsi"/>
          <w:b/>
          <w:bCs/>
          <w:sz w:val="28"/>
          <w:szCs w:val="28"/>
        </w:rPr>
        <w:tab/>
      </w:r>
      <w:r w:rsidR="00DD0DCE">
        <w:rPr>
          <w:rFonts w:asciiTheme="minorHAnsi" w:eastAsia="Calibri" w:hAnsiTheme="minorHAnsi" w:cstheme="minorHAnsi"/>
          <w:b/>
          <w:bCs/>
          <w:sz w:val="28"/>
          <w:szCs w:val="28"/>
        </w:rPr>
        <w:tab/>
      </w:r>
      <w:r w:rsidR="00FD574E">
        <w:rPr>
          <w:rFonts w:asciiTheme="minorHAnsi" w:eastAsia="Calibri" w:hAnsiTheme="minorHAnsi" w:cstheme="minorHAnsi"/>
          <w:b/>
          <w:bCs/>
          <w:sz w:val="28"/>
          <w:szCs w:val="28"/>
        </w:rPr>
        <w:t xml:space="preserve">                                                                </w:t>
      </w:r>
      <w:r w:rsidRPr="000236EB">
        <w:rPr>
          <w:rFonts w:asciiTheme="minorHAnsi" w:eastAsia="Calibri" w:hAnsiTheme="minorHAnsi" w:cstheme="minorHAnsi"/>
          <w:sz w:val="28"/>
          <w:szCs w:val="28"/>
        </w:rPr>
        <w:t>Interim co-Chair</w:t>
      </w:r>
      <w:r w:rsidR="00DD0DCE" w:rsidRPr="000236EB">
        <w:rPr>
          <w:rFonts w:asciiTheme="minorHAnsi" w:eastAsia="Calibri" w:hAnsiTheme="minorHAnsi" w:cstheme="minorHAnsi"/>
          <w:sz w:val="28"/>
          <w:szCs w:val="28"/>
        </w:rPr>
        <w:t>s</w:t>
      </w:r>
      <w:r w:rsidRPr="000236EB">
        <w:rPr>
          <w:rFonts w:asciiTheme="minorHAnsi" w:eastAsia="Calibri" w:hAnsiTheme="minorHAnsi" w:cstheme="minorHAnsi"/>
          <w:sz w:val="28"/>
          <w:szCs w:val="28"/>
        </w:rPr>
        <w:t xml:space="preserve">, Scottish Funding Council </w:t>
      </w:r>
    </w:p>
    <w:p w14:paraId="2E8FCBCB" w14:textId="3B4E5E92" w:rsidR="00FD7F29" w:rsidRPr="00C36A60" w:rsidRDefault="00FD7F29" w:rsidP="003B7D56">
      <w:pPr>
        <w:pStyle w:val="Title"/>
        <w:spacing w:line="276" w:lineRule="auto"/>
        <w:rPr>
          <w:rFonts w:asciiTheme="minorHAnsi" w:hAnsiTheme="minorHAnsi" w:cstheme="minorHAnsi"/>
          <w:b/>
          <w:bCs/>
        </w:rPr>
      </w:pPr>
      <w:r w:rsidRPr="00C36A60">
        <w:rPr>
          <w:rFonts w:asciiTheme="minorHAnsi" w:hAnsiTheme="minorHAnsi" w:cstheme="minorHAnsi"/>
          <w:b/>
          <w:bCs/>
        </w:rPr>
        <w:lastRenderedPageBreak/>
        <w:t xml:space="preserve">Information about the role </w:t>
      </w:r>
    </w:p>
    <w:p w14:paraId="25ADF4D6" w14:textId="77777777" w:rsidR="00FD7F29" w:rsidRPr="00C36A60" w:rsidRDefault="00FD7F29" w:rsidP="003B7D56">
      <w:pPr>
        <w:spacing w:line="276" w:lineRule="auto"/>
        <w:rPr>
          <w:rFonts w:asciiTheme="minorHAnsi" w:hAnsiTheme="minorHAnsi" w:cstheme="minorHAnsi"/>
          <w:b/>
          <w:bCs/>
          <w:sz w:val="14"/>
          <w:szCs w:val="14"/>
          <w:highlight w:val="yellow"/>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218"/>
        <w:gridCol w:w="5218"/>
      </w:tblGrid>
      <w:tr w:rsidR="00FD7F29" w:rsidRPr="00C36A60" w14:paraId="7EA10B68" w14:textId="77777777" w:rsidTr="0C528150">
        <w:tc>
          <w:tcPr>
            <w:tcW w:w="5228" w:type="dxa"/>
            <w:shd w:val="clear" w:color="auto" w:fill="D9E2F3" w:themeFill="accent1" w:themeFillTint="33"/>
          </w:tcPr>
          <w:p w14:paraId="346B2EF7" w14:textId="53C7B68D" w:rsidR="00FD7F29" w:rsidRPr="00C8333B" w:rsidRDefault="00FD7F29" w:rsidP="003B7D56">
            <w:pPr>
              <w:spacing w:line="276" w:lineRule="auto"/>
              <w:rPr>
                <w:rFonts w:asciiTheme="minorHAnsi" w:hAnsiTheme="minorHAnsi" w:cstheme="minorHAnsi"/>
                <w:b/>
                <w:bCs/>
                <w:sz w:val="28"/>
                <w:szCs w:val="28"/>
              </w:rPr>
            </w:pPr>
            <w:r w:rsidRPr="00C8333B">
              <w:rPr>
                <w:rFonts w:asciiTheme="minorHAnsi" w:hAnsiTheme="minorHAnsi" w:cstheme="minorHAnsi"/>
                <w:b/>
                <w:bCs/>
                <w:sz w:val="28"/>
                <w:szCs w:val="28"/>
              </w:rPr>
              <w:t xml:space="preserve">Remuneration </w:t>
            </w:r>
          </w:p>
        </w:tc>
        <w:tc>
          <w:tcPr>
            <w:tcW w:w="5228" w:type="dxa"/>
          </w:tcPr>
          <w:p w14:paraId="0EF596A6" w14:textId="68D0176C" w:rsidR="00FD7F29" w:rsidRPr="00C8333B" w:rsidRDefault="00956B50" w:rsidP="003B7D56">
            <w:pPr>
              <w:spacing w:line="276" w:lineRule="auto"/>
              <w:rPr>
                <w:rFonts w:asciiTheme="minorHAnsi" w:hAnsiTheme="minorHAnsi" w:cstheme="minorHAnsi"/>
                <w:sz w:val="28"/>
                <w:szCs w:val="28"/>
              </w:rPr>
            </w:pPr>
            <w:r w:rsidRPr="00C8333B">
              <w:rPr>
                <w:rFonts w:asciiTheme="minorHAnsi" w:hAnsiTheme="minorHAnsi" w:cstheme="minorHAnsi"/>
                <w:sz w:val="28"/>
                <w:szCs w:val="28"/>
              </w:rPr>
              <w:t xml:space="preserve">The position is </w:t>
            </w:r>
            <w:r w:rsidR="0045344F">
              <w:rPr>
                <w:rFonts w:asciiTheme="minorHAnsi" w:hAnsiTheme="minorHAnsi" w:cstheme="minorHAnsi"/>
                <w:sz w:val="28"/>
                <w:szCs w:val="28"/>
              </w:rPr>
              <w:t>remunerated</w:t>
            </w:r>
            <w:r w:rsidRPr="00C8333B">
              <w:rPr>
                <w:rFonts w:asciiTheme="minorHAnsi" w:hAnsiTheme="minorHAnsi" w:cstheme="minorHAnsi"/>
                <w:sz w:val="28"/>
                <w:szCs w:val="28"/>
              </w:rPr>
              <w:t xml:space="preserve"> at £366.65 for every day of not less than 7.5 hours devoted to performing your functions (as required or requested by the Board) on a pro rata basis, up to a maximum total fee of £13,199.40 per financial year. Remuneration is non-pensionable</w:t>
            </w:r>
            <w:r w:rsidRPr="00C8333B" w:rsidDel="005859E5">
              <w:rPr>
                <w:rFonts w:asciiTheme="minorHAnsi" w:hAnsiTheme="minorHAnsi" w:cstheme="minorHAnsi"/>
                <w:sz w:val="28"/>
                <w:szCs w:val="28"/>
              </w:rPr>
              <w:t xml:space="preserve"> </w:t>
            </w:r>
            <w:r w:rsidRPr="00C8333B">
              <w:rPr>
                <w:rFonts w:asciiTheme="minorHAnsi" w:hAnsiTheme="minorHAnsi" w:cstheme="minorHAnsi"/>
                <w:sz w:val="28"/>
                <w:szCs w:val="28"/>
              </w:rPr>
              <w:t>and reasonable expenses will be reimbursed.</w:t>
            </w:r>
          </w:p>
        </w:tc>
      </w:tr>
      <w:tr w:rsidR="00FD7F29" w:rsidRPr="00C36A60" w14:paraId="14BB1326" w14:textId="77777777" w:rsidTr="0C528150">
        <w:tc>
          <w:tcPr>
            <w:tcW w:w="5228" w:type="dxa"/>
            <w:shd w:val="clear" w:color="auto" w:fill="D9E2F3" w:themeFill="accent1" w:themeFillTint="33"/>
          </w:tcPr>
          <w:p w14:paraId="033FA253" w14:textId="4BC6FA74" w:rsidR="00FD7F29" w:rsidRPr="00C8333B" w:rsidRDefault="00FD7F29" w:rsidP="003B7D56">
            <w:pPr>
              <w:spacing w:line="276" w:lineRule="auto"/>
              <w:rPr>
                <w:rFonts w:asciiTheme="minorHAnsi" w:hAnsiTheme="minorHAnsi" w:cstheme="minorHAnsi"/>
                <w:b/>
                <w:bCs/>
                <w:sz w:val="28"/>
                <w:szCs w:val="28"/>
              </w:rPr>
            </w:pPr>
            <w:r w:rsidRPr="00C8333B">
              <w:rPr>
                <w:rFonts w:asciiTheme="minorHAnsi" w:hAnsiTheme="minorHAnsi" w:cstheme="minorHAnsi"/>
                <w:b/>
                <w:bCs/>
                <w:sz w:val="28"/>
                <w:szCs w:val="28"/>
              </w:rPr>
              <w:t xml:space="preserve">Time commitment </w:t>
            </w:r>
          </w:p>
        </w:tc>
        <w:tc>
          <w:tcPr>
            <w:tcW w:w="5228" w:type="dxa"/>
          </w:tcPr>
          <w:p w14:paraId="3B430246" w14:textId="765640E2" w:rsidR="00295F68" w:rsidRPr="00C8333B" w:rsidRDefault="00FC4D05" w:rsidP="00FC4D05">
            <w:pPr>
              <w:spacing w:line="276" w:lineRule="auto"/>
              <w:rPr>
                <w:rFonts w:asciiTheme="minorHAnsi" w:hAnsiTheme="minorHAnsi" w:cstheme="minorHAnsi"/>
                <w:sz w:val="28"/>
                <w:szCs w:val="28"/>
              </w:rPr>
            </w:pPr>
            <w:r w:rsidRPr="00C8333B">
              <w:rPr>
                <w:rFonts w:asciiTheme="minorHAnsi" w:hAnsiTheme="minorHAnsi" w:cstheme="minorHAnsi"/>
                <w:sz w:val="28"/>
                <w:szCs w:val="28"/>
              </w:rPr>
              <w:t>Three days per month each of no less than 7.5 hours required</w:t>
            </w:r>
            <w:r w:rsidR="0062211C">
              <w:rPr>
                <w:rFonts w:asciiTheme="minorHAnsi" w:hAnsiTheme="minorHAnsi" w:cstheme="minorHAnsi"/>
                <w:sz w:val="28"/>
                <w:szCs w:val="28"/>
              </w:rPr>
              <w:t>.</w:t>
            </w:r>
          </w:p>
        </w:tc>
      </w:tr>
      <w:tr w:rsidR="00FD7F29" w:rsidRPr="00C36A60" w14:paraId="6C164B73" w14:textId="77777777" w:rsidTr="0C528150">
        <w:tc>
          <w:tcPr>
            <w:tcW w:w="5228" w:type="dxa"/>
            <w:shd w:val="clear" w:color="auto" w:fill="D9E2F3" w:themeFill="accent1" w:themeFillTint="33"/>
          </w:tcPr>
          <w:p w14:paraId="67DA4982" w14:textId="486E1ED1" w:rsidR="00FD7F29" w:rsidRPr="00C8333B" w:rsidRDefault="00FD7F29" w:rsidP="003B7D56">
            <w:pPr>
              <w:spacing w:line="276" w:lineRule="auto"/>
              <w:rPr>
                <w:rFonts w:asciiTheme="minorHAnsi" w:hAnsiTheme="minorHAnsi" w:cstheme="minorHAnsi"/>
                <w:b/>
                <w:bCs/>
                <w:sz w:val="28"/>
                <w:szCs w:val="28"/>
              </w:rPr>
            </w:pPr>
            <w:r w:rsidRPr="00C8333B">
              <w:rPr>
                <w:rFonts w:asciiTheme="minorHAnsi" w:hAnsiTheme="minorHAnsi" w:cstheme="minorHAnsi"/>
                <w:b/>
                <w:bCs/>
                <w:sz w:val="28"/>
                <w:szCs w:val="28"/>
              </w:rPr>
              <w:t xml:space="preserve">Length of appointment term </w:t>
            </w:r>
          </w:p>
        </w:tc>
        <w:tc>
          <w:tcPr>
            <w:tcW w:w="5228" w:type="dxa"/>
          </w:tcPr>
          <w:p w14:paraId="3C42DC9D" w14:textId="0B72E4ED" w:rsidR="005E6DFB" w:rsidRPr="00C8333B" w:rsidRDefault="00CC6D0B" w:rsidP="00CC6D0B">
            <w:pPr>
              <w:spacing w:line="276" w:lineRule="auto"/>
              <w:rPr>
                <w:rFonts w:asciiTheme="minorHAnsi" w:hAnsiTheme="minorHAnsi" w:cstheme="minorHAnsi"/>
                <w:sz w:val="28"/>
                <w:szCs w:val="28"/>
              </w:rPr>
            </w:pPr>
            <w:r w:rsidRPr="00BB0972">
              <w:rPr>
                <w:rFonts w:asciiTheme="minorHAnsi" w:hAnsiTheme="minorHAnsi" w:cstheme="minorHAnsi"/>
                <w:sz w:val="28"/>
                <w:szCs w:val="28"/>
              </w:rPr>
              <w:t xml:space="preserve">The appointment is for four years from </w:t>
            </w:r>
            <w:r>
              <w:rPr>
                <w:rFonts w:asciiTheme="minorHAnsi" w:hAnsiTheme="minorHAnsi" w:cstheme="minorHAnsi"/>
                <w:sz w:val="28"/>
                <w:szCs w:val="28"/>
              </w:rPr>
              <w:t>3</w:t>
            </w:r>
            <w:r w:rsidRPr="00BB0972">
              <w:rPr>
                <w:rFonts w:asciiTheme="minorHAnsi" w:hAnsiTheme="minorHAnsi" w:cstheme="minorHAnsi"/>
                <w:sz w:val="28"/>
                <w:szCs w:val="28"/>
              </w:rPr>
              <w:t xml:space="preserve"> October 2025.</w:t>
            </w:r>
          </w:p>
        </w:tc>
      </w:tr>
      <w:tr w:rsidR="00FD7F29" w:rsidRPr="00C36A60" w14:paraId="7CA4A7FD" w14:textId="77777777" w:rsidTr="0C528150">
        <w:tc>
          <w:tcPr>
            <w:tcW w:w="5228" w:type="dxa"/>
            <w:shd w:val="clear" w:color="auto" w:fill="D9E2F3" w:themeFill="accent1" w:themeFillTint="33"/>
          </w:tcPr>
          <w:p w14:paraId="2E596181" w14:textId="35B14635" w:rsidR="00FD7F29" w:rsidRPr="00C8333B" w:rsidRDefault="00FD7F29" w:rsidP="0C528150">
            <w:pPr>
              <w:spacing w:line="276" w:lineRule="auto"/>
              <w:rPr>
                <w:rFonts w:asciiTheme="minorHAnsi" w:hAnsiTheme="minorHAnsi" w:cstheme="minorHAnsi"/>
                <w:b/>
                <w:bCs/>
                <w:sz w:val="28"/>
                <w:szCs w:val="28"/>
              </w:rPr>
            </w:pPr>
            <w:r w:rsidRPr="00C8333B">
              <w:rPr>
                <w:rFonts w:asciiTheme="minorHAnsi" w:hAnsiTheme="minorHAnsi" w:cstheme="minorHAnsi"/>
                <w:b/>
                <w:bCs/>
                <w:sz w:val="28"/>
                <w:szCs w:val="28"/>
              </w:rPr>
              <w:t xml:space="preserve">Location of meetings </w:t>
            </w:r>
          </w:p>
        </w:tc>
        <w:tc>
          <w:tcPr>
            <w:tcW w:w="5228" w:type="dxa"/>
          </w:tcPr>
          <w:p w14:paraId="35FE6CE7" w14:textId="38B398DA" w:rsidR="005E6DFB" w:rsidRPr="00C8333B" w:rsidRDefault="002338C4" w:rsidP="003B7D56">
            <w:pPr>
              <w:spacing w:line="276" w:lineRule="auto"/>
              <w:rPr>
                <w:rFonts w:asciiTheme="minorHAnsi" w:hAnsiTheme="minorHAnsi" w:cstheme="minorHAnsi"/>
                <w:sz w:val="28"/>
                <w:szCs w:val="28"/>
              </w:rPr>
            </w:pPr>
            <w:r w:rsidRPr="00C8333B">
              <w:rPr>
                <w:rFonts w:asciiTheme="minorHAnsi" w:hAnsiTheme="minorHAnsi" w:cstheme="minorHAnsi"/>
                <w:sz w:val="28"/>
                <w:szCs w:val="28"/>
              </w:rPr>
              <w:t xml:space="preserve">Board </w:t>
            </w:r>
            <w:r w:rsidR="006525CF">
              <w:rPr>
                <w:rFonts w:asciiTheme="minorHAnsi" w:hAnsiTheme="minorHAnsi" w:cstheme="minorHAnsi"/>
                <w:sz w:val="28"/>
                <w:szCs w:val="28"/>
              </w:rPr>
              <w:t xml:space="preserve">and Committee </w:t>
            </w:r>
            <w:r w:rsidRPr="00C8333B">
              <w:rPr>
                <w:rFonts w:asciiTheme="minorHAnsi" w:hAnsiTheme="minorHAnsi" w:cstheme="minorHAnsi"/>
                <w:sz w:val="28"/>
                <w:szCs w:val="28"/>
              </w:rPr>
              <w:t xml:space="preserve">meetings are held in person and via </w:t>
            </w:r>
            <w:r w:rsidR="009260FF">
              <w:rPr>
                <w:rFonts w:asciiTheme="minorHAnsi" w:hAnsiTheme="minorHAnsi" w:cstheme="minorHAnsi"/>
                <w:sz w:val="28"/>
                <w:szCs w:val="28"/>
              </w:rPr>
              <w:t xml:space="preserve">MS </w:t>
            </w:r>
            <w:r w:rsidRPr="00C8333B">
              <w:rPr>
                <w:rFonts w:asciiTheme="minorHAnsi" w:hAnsiTheme="minorHAnsi" w:cstheme="minorHAnsi"/>
                <w:sz w:val="28"/>
                <w:szCs w:val="28"/>
              </w:rPr>
              <w:t xml:space="preserve">Teams. </w:t>
            </w:r>
            <w:r w:rsidR="006525CF">
              <w:rPr>
                <w:rFonts w:asciiTheme="minorHAnsi" w:hAnsiTheme="minorHAnsi" w:cstheme="minorHAnsi"/>
                <w:sz w:val="28"/>
                <w:szCs w:val="28"/>
              </w:rPr>
              <w:t>Some Board meetings are held at institutions across Scotland.</w:t>
            </w:r>
          </w:p>
        </w:tc>
      </w:tr>
      <w:tr w:rsidR="00FD7F29" w:rsidRPr="00C36A60" w14:paraId="2CEFFE6D" w14:textId="77777777" w:rsidTr="0C528150">
        <w:tc>
          <w:tcPr>
            <w:tcW w:w="5228" w:type="dxa"/>
            <w:shd w:val="clear" w:color="auto" w:fill="D9E2F3" w:themeFill="accent1" w:themeFillTint="33"/>
          </w:tcPr>
          <w:p w14:paraId="53CD9F74" w14:textId="01886863" w:rsidR="00FD7F29" w:rsidRPr="00C8333B" w:rsidRDefault="00FD7F29" w:rsidP="003B7D56">
            <w:pPr>
              <w:spacing w:line="276" w:lineRule="auto"/>
              <w:rPr>
                <w:rFonts w:asciiTheme="minorHAnsi" w:hAnsiTheme="minorHAnsi" w:cstheme="minorHAnsi"/>
                <w:b/>
                <w:bCs/>
                <w:sz w:val="28"/>
                <w:szCs w:val="28"/>
              </w:rPr>
            </w:pPr>
            <w:r w:rsidRPr="00C8333B">
              <w:rPr>
                <w:rFonts w:asciiTheme="minorHAnsi" w:hAnsiTheme="minorHAnsi" w:cstheme="minorHAnsi"/>
                <w:b/>
                <w:bCs/>
                <w:sz w:val="28"/>
                <w:szCs w:val="28"/>
              </w:rPr>
              <w:t xml:space="preserve">Disqualifications </w:t>
            </w:r>
          </w:p>
        </w:tc>
        <w:tc>
          <w:tcPr>
            <w:tcW w:w="5228" w:type="dxa"/>
          </w:tcPr>
          <w:p w14:paraId="38C62521" w14:textId="77777777" w:rsidR="002C2905" w:rsidRPr="00CC3B29" w:rsidRDefault="002C2905" w:rsidP="002C2905">
            <w:pPr>
              <w:spacing w:line="276" w:lineRule="auto"/>
              <w:rPr>
                <w:rFonts w:asciiTheme="minorHAnsi" w:hAnsiTheme="minorHAnsi" w:cstheme="minorHAnsi"/>
                <w:sz w:val="28"/>
                <w:szCs w:val="28"/>
              </w:rPr>
            </w:pPr>
            <w:r w:rsidRPr="00CC3B29">
              <w:rPr>
                <w:rFonts w:asciiTheme="minorHAnsi" w:hAnsiTheme="minorHAnsi" w:cstheme="minorHAnsi"/>
                <w:sz w:val="28"/>
                <w:szCs w:val="28"/>
              </w:rPr>
              <w:t>Those applying must be legally entitled to work in the UK.</w:t>
            </w:r>
          </w:p>
          <w:p w14:paraId="1F12EC3E" w14:textId="77777777" w:rsidR="00CC6D0B" w:rsidRPr="000236EB" w:rsidRDefault="00CC6D0B" w:rsidP="003B7D56">
            <w:pPr>
              <w:pStyle w:val="Default"/>
              <w:spacing w:line="276" w:lineRule="auto"/>
              <w:rPr>
                <w:rFonts w:asciiTheme="minorHAnsi" w:hAnsiTheme="minorHAnsi" w:cstheme="minorHAnsi"/>
                <w:color w:val="auto"/>
                <w:sz w:val="28"/>
                <w:szCs w:val="28"/>
              </w:rPr>
            </w:pPr>
          </w:p>
          <w:p w14:paraId="1CF133F5" w14:textId="1B36C43C" w:rsidR="00FD7F29" w:rsidRPr="00C8333B" w:rsidRDefault="00FD7F29" w:rsidP="003B7D56">
            <w:pPr>
              <w:pStyle w:val="Default"/>
              <w:spacing w:line="276" w:lineRule="auto"/>
              <w:rPr>
                <w:rFonts w:asciiTheme="minorHAnsi" w:hAnsiTheme="minorHAnsi" w:cstheme="minorHAnsi"/>
                <w:sz w:val="28"/>
                <w:szCs w:val="28"/>
              </w:rPr>
            </w:pPr>
            <w:r w:rsidRPr="000236EB">
              <w:rPr>
                <w:rFonts w:asciiTheme="minorHAnsi" w:hAnsiTheme="minorHAnsi" w:cstheme="minorHAnsi"/>
                <w:color w:val="auto"/>
                <w:sz w:val="28"/>
                <w:szCs w:val="28"/>
              </w:rPr>
              <w:t xml:space="preserve">A member of the Scottish Parliament cannot also hold a public appointment for public bodies listed in the schedule of </w:t>
            </w:r>
            <w:hyperlink r:id="rId18" w:history="1">
              <w:r w:rsidRPr="00C8333B">
                <w:rPr>
                  <w:rStyle w:val="Hyperlink"/>
                  <w:rFonts w:asciiTheme="minorHAnsi" w:hAnsiTheme="minorHAnsi" w:cstheme="minorHAnsi"/>
                  <w:sz w:val="28"/>
                  <w:szCs w:val="28"/>
                </w:rPr>
                <w:t>the Scottish Parliament (Disqualification) Order 2020</w:t>
              </w:r>
            </w:hyperlink>
            <w:r w:rsidRPr="00C8333B">
              <w:rPr>
                <w:rFonts w:asciiTheme="minorHAnsi" w:hAnsiTheme="minorHAnsi" w:cstheme="minorHAnsi"/>
                <w:sz w:val="28"/>
                <w:szCs w:val="28"/>
              </w:rPr>
              <w:t xml:space="preserve">. </w:t>
            </w:r>
          </w:p>
          <w:p w14:paraId="0E57047F" w14:textId="77777777" w:rsidR="007119ED" w:rsidRPr="00C8333B" w:rsidRDefault="007119ED" w:rsidP="003B7D56">
            <w:pPr>
              <w:pStyle w:val="Default"/>
              <w:spacing w:line="276" w:lineRule="auto"/>
              <w:rPr>
                <w:rFonts w:asciiTheme="minorHAnsi" w:hAnsiTheme="minorHAnsi" w:cstheme="minorHAnsi"/>
                <w:sz w:val="28"/>
                <w:szCs w:val="28"/>
              </w:rPr>
            </w:pPr>
          </w:p>
          <w:p w14:paraId="6FC0D942" w14:textId="77777777" w:rsidR="007119ED" w:rsidRPr="000236EB" w:rsidRDefault="007119ED" w:rsidP="007119ED">
            <w:pPr>
              <w:pStyle w:val="Default"/>
              <w:spacing w:line="276" w:lineRule="auto"/>
              <w:rPr>
                <w:rFonts w:asciiTheme="minorHAnsi" w:hAnsiTheme="minorHAnsi" w:cstheme="minorHAnsi"/>
                <w:color w:val="auto"/>
                <w:sz w:val="28"/>
                <w:szCs w:val="28"/>
              </w:rPr>
            </w:pPr>
            <w:r w:rsidRPr="00C8333B">
              <w:rPr>
                <w:rFonts w:asciiTheme="minorHAnsi" w:hAnsiTheme="minorHAnsi" w:cstheme="minorHAnsi"/>
                <w:sz w:val="28"/>
                <w:szCs w:val="28"/>
              </w:rPr>
              <w:t xml:space="preserve">In addition, a person is disqualified from </w:t>
            </w:r>
            <w:r w:rsidRPr="000236EB">
              <w:rPr>
                <w:rFonts w:asciiTheme="minorHAnsi" w:hAnsiTheme="minorHAnsi" w:cstheme="minorHAnsi"/>
                <w:color w:val="auto"/>
                <w:sz w:val="28"/>
                <w:szCs w:val="28"/>
              </w:rPr>
              <w:t>being a member of the SFC Board if that person is:</w:t>
            </w:r>
          </w:p>
          <w:p w14:paraId="545BA865" w14:textId="77777777" w:rsidR="007119ED" w:rsidRPr="000236EB" w:rsidRDefault="007119ED" w:rsidP="007119ED">
            <w:pPr>
              <w:pStyle w:val="legclearfix"/>
              <w:numPr>
                <w:ilvl w:val="0"/>
                <w:numId w:val="18"/>
              </w:numPr>
              <w:shd w:val="clear" w:color="auto" w:fill="FFFFFF"/>
              <w:spacing w:before="0" w:beforeAutospacing="0" w:after="120" w:afterAutospacing="0" w:line="360" w:lineRule="atLeast"/>
              <w:rPr>
                <w:rStyle w:val="legaddition"/>
                <w:rFonts w:asciiTheme="minorHAnsi" w:hAnsiTheme="minorHAnsi" w:cstheme="minorHAnsi"/>
                <w:sz w:val="28"/>
                <w:szCs w:val="28"/>
              </w:rPr>
            </w:pPr>
            <w:r w:rsidRPr="000236EB">
              <w:rPr>
                <w:rStyle w:val="legaddition"/>
                <w:rFonts w:asciiTheme="minorHAnsi" w:hAnsiTheme="minorHAnsi" w:cstheme="minorHAnsi"/>
                <w:sz w:val="28"/>
                <w:szCs w:val="28"/>
              </w:rPr>
              <w:t>a member of the House of Lords;</w:t>
            </w:r>
          </w:p>
          <w:p w14:paraId="5B58086D" w14:textId="77777777" w:rsidR="007119ED" w:rsidRPr="000236EB" w:rsidRDefault="007119ED" w:rsidP="007119ED">
            <w:pPr>
              <w:pStyle w:val="legclearfix"/>
              <w:numPr>
                <w:ilvl w:val="0"/>
                <w:numId w:val="18"/>
              </w:numPr>
              <w:shd w:val="clear" w:color="auto" w:fill="FFFFFF"/>
              <w:spacing w:before="0" w:beforeAutospacing="0" w:after="120" w:afterAutospacing="0" w:line="360" w:lineRule="atLeast"/>
              <w:rPr>
                <w:rStyle w:val="legaddition"/>
                <w:rFonts w:asciiTheme="minorHAnsi" w:hAnsiTheme="minorHAnsi" w:cstheme="minorHAnsi"/>
                <w:sz w:val="28"/>
                <w:szCs w:val="28"/>
              </w:rPr>
            </w:pPr>
            <w:r w:rsidRPr="000236EB">
              <w:rPr>
                <w:rStyle w:val="legaddition"/>
                <w:rFonts w:asciiTheme="minorHAnsi" w:hAnsiTheme="minorHAnsi" w:cstheme="minorHAnsi"/>
                <w:sz w:val="28"/>
                <w:szCs w:val="28"/>
              </w:rPr>
              <w:t>a member of the House of Commons;</w:t>
            </w:r>
          </w:p>
          <w:p w14:paraId="5B48205A" w14:textId="77777777" w:rsidR="007119ED" w:rsidRPr="000236EB" w:rsidRDefault="007119ED" w:rsidP="007119ED">
            <w:pPr>
              <w:pStyle w:val="legclearfix"/>
              <w:numPr>
                <w:ilvl w:val="0"/>
                <w:numId w:val="18"/>
              </w:numPr>
              <w:shd w:val="clear" w:color="auto" w:fill="FFFFFF"/>
              <w:spacing w:before="0" w:beforeAutospacing="0" w:after="120" w:afterAutospacing="0" w:line="360" w:lineRule="atLeast"/>
              <w:rPr>
                <w:rStyle w:val="legaddition"/>
                <w:rFonts w:asciiTheme="minorHAnsi" w:hAnsiTheme="minorHAnsi" w:cstheme="minorHAnsi"/>
                <w:sz w:val="28"/>
                <w:szCs w:val="28"/>
              </w:rPr>
            </w:pPr>
            <w:r w:rsidRPr="000236EB">
              <w:rPr>
                <w:rStyle w:val="legaddition"/>
                <w:rFonts w:asciiTheme="minorHAnsi" w:hAnsiTheme="minorHAnsi" w:cstheme="minorHAnsi"/>
                <w:sz w:val="28"/>
                <w:szCs w:val="28"/>
              </w:rPr>
              <w:t>a member of the Scottish Parliament;</w:t>
            </w:r>
          </w:p>
          <w:p w14:paraId="790E05F7" w14:textId="77777777" w:rsidR="007119ED" w:rsidRPr="000236EB" w:rsidRDefault="007119ED" w:rsidP="007119ED">
            <w:pPr>
              <w:pStyle w:val="legclearfix"/>
              <w:numPr>
                <w:ilvl w:val="0"/>
                <w:numId w:val="18"/>
              </w:numPr>
              <w:shd w:val="clear" w:color="auto" w:fill="FFFFFF"/>
              <w:spacing w:before="0" w:beforeAutospacing="0" w:after="120" w:afterAutospacing="0" w:line="360" w:lineRule="atLeast"/>
              <w:rPr>
                <w:rStyle w:val="legaddition"/>
                <w:rFonts w:asciiTheme="minorHAnsi" w:hAnsiTheme="minorHAnsi" w:cstheme="minorHAnsi"/>
                <w:sz w:val="28"/>
                <w:szCs w:val="28"/>
              </w:rPr>
            </w:pPr>
            <w:r w:rsidRPr="000236EB">
              <w:rPr>
                <w:rStyle w:val="legaddition"/>
                <w:rFonts w:asciiTheme="minorHAnsi" w:hAnsiTheme="minorHAnsi" w:cstheme="minorHAnsi"/>
                <w:sz w:val="28"/>
                <w:szCs w:val="28"/>
              </w:rPr>
              <w:t>a member of the European Parliament; or</w:t>
            </w:r>
          </w:p>
          <w:p w14:paraId="2A07DCCD" w14:textId="77777777" w:rsidR="007119ED" w:rsidRPr="000236EB" w:rsidRDefault="007119ED" w:rsidP="007119ED">
            <w:pPr>
              <w:pStyle w:val="legclearfix"/>
              <w:numPr>
                <w:ilvl w:val="0"/>
                <w:numId w:val="18"/>
              </w:numPr>
              <w:shd w:val="clear" w:color="auto" w:fill="FFFFFF"/>
              <w:spacing w:before="0" w:beforeAutospacing="0" w:after="120" w:afterAutospacing="0" w:line="360" w:lineRule="atLeast"/>
              <w:rPr>
                <w:rFonts w:asciiTheme="minorHAnsi" w:hAnsiTheme="minorHAnsi" w:cstheme="minorHAnsi"/>
                <w:sz w:val="28"/>
                <w:szCs w:val="28"/>
              </w:rPr>
            </w:pPr>
            <w:r w:rsidRPr="000236EB">
              <w:rPr>
                <w:rStyle w:val="legaddition"/>
                <w:rFonts w:asciiTheme="minorHAnsi" w:hAnsiTheme="minorHAnsi" w:cstheme="minorHAnsi"/>
                <w:sz w:val="28"/>
                <w:szCs w:val="28"/>
              </w:rPr>
              <w:lastRenderedPageBreak/>
              <w:t>disqualified from election as a member of the Scottish Parliament or as a member of a local authority</w:t>
            </w:r>
          </w:p>
          <w:p w14:paraId="2BBDB6AB" w14:textId="77777777" w:rsidR="00CC6D0B" w:rsidRPr="000236EB" w:rsidRDefault="00CC6D0B" w:rsidP="00CC6D0B">
            <w:pPr>
              <w:pStyle w:val="Default"/>
              <w:spacing w:line="276" w:lineRule="auto"/>
              <w:rPr>
                <w:rFonts w:asciiTheme="minorHAnsi" w:hAnsiTheme="minorHAnsi" w:cstheme="minorHAnsi"/>
                <w:color w:val="auto"/>
                <w:sz w:val="28"/>
                <w:szCs w:val="28"/>
              </w:rPr>
            </w:pPr>
          </w:p>
          <w:p w14:paraId="126AF970" w14:textId="3B4BDBC4" w:rsidR="009124A2" w:rsidRPr="009124A2" w:rsidRDefault="00FD7F29" w:rsidP="00CC6D0B">
            <w:pPr>
              <w:pStyle w:val="Default"/>
              <w:spacing w:line="276" w:lineRule="auto"/>
              <w:rPr>
                <w:rFonts w:asciiTheme="minorHAnsi" w:hAnsiTheme="minorHAnsi" w:cstheme="minorHAnsi"/>
                <w:color w:val="auto"/>
                <w:sz w:val="28"/>
                <w:szCs w:val="28"/>
              </w:rPr>
            </w:pPr>
            <w:r w:rsidRPr="000236EB">
              <w:rPr>
                <w:rFonts w:asciiTheme="minorHAnsi" w:hAnsiTheme="minorHAnsi" w:cstheme="minorHAnsi"/>
                <w:color w:val="auto"/>
                <w:sz w:val="28"/>
                <w:szCs w:val="28"/>
              </w:rPr>
              <w:t>Former ministers and senior crown servants (director general level and above) should seek advice from the Advisory Committee on Business Appointments (ACOBA) before applying for this role.</w:t>
            </w:r>
          </w:p>
        </w:tc>
      </w:tr>
    </w:tbl>
    <w:p w14:paraId="15604EA4" w14:textId="77777777" w:rsidR="003B7D56" w:rsidRPr="00C36A60" w:rsidRDefault="003B7D56" w:rsidP="003B7D56">
      <w:pPr>
        <w:pStyle w:val="Title"/>
        <w:spacing w:line="276" w:lineRule="auto"/>
        <w:rPr>
          <w:rFonts w:asciiTheme="minorHAnsi" w:hAnsiTheme="minorHAnsi" w:cstheme="minorHAnsi"/>
          <w:b/>
          <w:bCs/>
          <w:sz w:val="14"/>
          <w:szCs w:val="14"/>
          <w:highlight w:val="yellow"/>
        </w:rPr>
      </w:pPr>
    </w:p>
    <w:p w14:paraId="3BC777ED" w14:textId="487EDEA1" w:rsidR="009E39B8" w:rsidRPr="00C36A60" w:rsidRDefault="009E39B8" w:rsidP="009E39B8">
      <w:pPr>
        <w:pStyle w:val="Title"/>
        <w:spacing w:line="276" w:lineRule="auto"/>
        <w:rPr>
          <w:rFonts w:asciiTheme="minorHAnsi" w:hAnsiTheme="minorHAnsi" w:cstheme="minorHAnsi"/>
          <w:b/>
        </w:rPr>
      </w:pPr>
      <w:r w:rsidRPr="00C36A60">
        <w:rPr>
          <w:rFonts w:asciiTheme="minorHAnsi" w:hAnsiTheme="minorHAnsi" w:cstheme="minorHAnsi"/>
          <w:b/>
        </w:rPr>
        <w:t xml:space="preserve">The Board of The Scottish Funding Council </w:t>
      </w:r>
    </w:p>
    <w:p w14:paraId="7DED1DF9" w14:textId="06F5ED8D" w:rsidR="00D964FA" w:rsidRPr="00C26E9E" w:rsidRDefault="009E39B8" w:rsidP="00C26E9E">
      <w:pPr>
        <w:rPr>
          <w:rStyle w:val="ui-provider"/>
          <w:rFonts w:asciiTheme="minorHAnsi" w:hAnsiTheme="minorHAnsi" w:cstheme="minorHAnsi"/>
          <w:sz w:val="28"/>
          <w:szCs w:val="28"/>
        </w:rPr>
      </w:pPr>
      <w:r w:rsidRPr="00C26E9E">
        <w:rPr>
          <w:rStyle w:val="ui-provider"/>
          <w:rFonts w:asciiTheme="minorHAnsi" w:hAnsiTheme="minorHAnsi" w:cstheme="minorHAnsi"/>
          <w:sz w:val="28"/>
          <w:szCs w:val="28"/>
        </w:rPr>
        <w:t>The Scottish Funding Council is a Non-Departmental Public Body (NDPB) responsible to Scottish Ministers</w:t>
      </w:r>
      <w:r w:rsidR="00D964FA" w:rsidRPr="00C26E9E">
        <w:rPr>
          <w:rStyle w:val="ui-provider"/>
          <w:rFonts w:asciiTheme="minorHAnsi" w:hAnsiTheme="minorHAnsi" w:cstheme="minorHAnsi"/>
          <w:sz w:val="28"/>
          <w:szCs w:val="28"/>
        </w:rPr>
        <w:t xml:space="preserve"> for developing and sustaining a world-leading system of tertiary education, research, innovation and skills</w:t>
      </w:r>
      <w:r w:rsidRPr="00C26E9E">
        <w:rPr>
          <w:rStyle w:val="ui-provider"/>
          <w:rFonts w:asciiTheme="minorHAnsi" w:hAnsiTheme="minorHAnsi" w:cstheme="minorHAnsi"/>
          <w:sz w:val="28"/>
          <w:szCs w:val="28"/>
        </w:rPr>
        <w:t xml:space="preserve">. </w:t>
      </w:r>
      <w:r w:rsidR="00D964FA" w:rsidRPr="00C26E9E">
        <w:rPr>
          <w:rStyle w:val="ui-provider"/>
          <w:rFonts w:asciiTheme="minorHAnsi" w:hAnsiTheme="minorHAnsi" w:cstheme="minorHAnsi"/>
          <w:sz w:val="28"/>
          <w:szCs w:val="28"/>
        </w:rPr>
        <w:t>Scotland is home to one of the worlds most respected and advanced post-school education sectors with over half a million learners participating in diverse programmes across our 43 colleges and universities every year. This system is key to delivering the economic transformation that will improve the lives of individuals and communities across Scotland while also enhancing our global reach and impact.</w:t>
      </w:r>
    </w:p>
    <w:p w14:paraId="46D414F7" w14:textId="77777777" w:rsidR="00D964FA" w:rsidRPr="00C26E9E" w:rsidRDefault="00D964FA" w:rsidP="00C26E9E">
      <w:pPr>
        <w:rPr>
          <w:rFonts w:asciiTheme="minorHAnsi" w:eastAsiaTheme="minorEastAsia" w:hAnsiTheme="minorHAnsi" w:cstheme="minorHAnsi"/>
          <w:b/>
          <w:bCs/>
          <w:color w:val="1A1A1A"/>
          <w:sz w:val="28"/>
          <w:szCs w:val="28"/>
        </w:rPr>
      </w:pPr>
    </w:p>
    <w:p w14:paraId="6E508707" w14:textId="359C27A6" w:rsidR="009E39B8" w:rsidRPr="00C26E9E" w:rsidRDefault="009E39B8" w:rsidP="00C26E9E">
      <w:pPr>
        <w:rPr>
          <w:rFonts w:asciiTheme="minorHAnsi" w:eastAsiaTheme="majorEastAsia" w:hAnsiTheme="minorHAnsi" w:cstheme="minorHAnsi"/>
          <w:spacing w:val="-10"/>
          <w:kern w:val="28"/>
          <w:sz w:val="28"/>
          <w:szCs w:val="28"/>
        </w:rPr>
      </w:pPr>
      <w:r w:rsidRPr="00C26E9E">
        <w:rPr>
          <w:rFonts w:asciiTheme="minorHAnsi" w:hAnsiTheme="minorHAnsi" w:cstheme="minorHAnsi"/>
          <w:sz w:val="28"/>
          <w:szCs w:val="28"/>
        </w:rPr>
        <w:t>The Scottish Government’s priorities for SFC and the national outcomes it contributes to are set out in an annual</w:t>
      </w:r>
      <w:r w:rsidRPr="00C26E9E">
        <w:rPr>
          <w:rFonts w:asciiTheme="minorHAnsi" w:hAnsiTheme="minorHAnsi" w:cstheme="minorHAnsi"/>
          <w:color w:val="0000FF"/>
          <w:sz w:val="28"/>
          <w:szCs w:val="28"/>
          <w:u w:val="single"/>
        </w:rPr>
        <w:t xml:space="preserve"> </w:t>
      </w:r>
      <w:hyperlink r:id="rId19" w:history="1">
        <w:r w:rsidR="00D77C96" w:rsidRPr="00C26E9E">
          <w:rPr>
            <w:rStyle w:val="Hyperlink"/>
            <w:rFonts w:asciiTheme="minorHAnsi" w:eastAsiaTheme="minorEastAsia" w:hAnsiTheme="minorHAnsi" w:cstheme="minorHAnsi"/>
            <w:sz w:val="28"/>
            <w:szCs w:val="28"/>
          </w:rPr>
          <w:t>letter of guidance</w:t>
        </w:r>
      </w:hyperlink>
      <w:r w:rsidR="00AF0695" w:rsidRPr="00C26E9E">
        <w:rPr>
          <w:rFonts w:asciiTheme="minorHAnsi" w:hAnsiTheme="minorHAnsi" w:cstheme="minorHAnsi"/>
          <w:sz w:val="28"/>
          <w:szCs w:val="28"/>
        </w:rPr>
        <w:t xml:space="preserve"> and align with </w:t>
      </w:r>
      <w:r w:rsidR="00C861F2" w:rsidRPr="00C26E9E">
        <w:rPr>
          <w:rFonts w:asciiTheme="minorHAnsi" w:hAnsiTheme="minorHAnsi" w:cstheme="minorHAnsi"/>
          <w:sz w:val="28"/>
          <w:szCs w:val="28"/>
        </w:rPr>
        <w:t>strategies set by the Scottish Government</w:t>
      </w:r>
      <w:r w:rsidR="003F42BA" w:rsidRPr="00C26E9E">
        <w:rPr>
          <w:rStyle w:val="FootnoteReference"/>
          <w:rFonts w:asciiTheme="minorHAnsi" w:hAnsiTheme="minorHAnsi" w:cstheme="minorHAnsi"/>
          <w:sz w:val="28"/>
          <w:szCs w:val="28"/>
        </w:rPr>
        <w:footnoteReference w:id="2"/>
      </w:r>
      <w:r w:rsidR="00C26E9E" w:rsidRPr="00C26E9E">
        <w:rPr>
          <w:rFonts w:asciiTheme="minorHAnsi" w:hAnsiTheme="minorHAnsi" w:cstheme="minorHAnsi"/>
          <w:sz w:val="28"/>
          <w:szCs w:val="28"/>
        </w:rPr>
        <w:t>.</w:t>
      </w:r>
      <w:r w:rsidRPr="00C26E9E">
        <w:rPr>
          <w:rFonts w:asciiTheme="minorHAnsi" w:hAnsiTheme="minorHAnsi" w:cstheme="minorHAnsi"/>
          <w:sz w:val="28"/>
          <w:szCs w:val="28"/>
        </w:rPr>
        <w:t xml:space="preserve"> </w:t>
      </w:r>
    </w:p>
    <w:p w14:paraId="2258FFC5" w14:textId="77777777" w:rsidR="009E39B8" w:rsidRPr="00C26E9E" w:rsidRDefault="009E39B8" w:rsidP="00C26E9E">
      <w:pPr>
        <w:rPr>
          <w:rFonts w:asciiTheme="minorHAnsi" w:hAnsiTheme="minorHAnsi" w:cstheme="minorHAnsi"/>
          <w:sz w:val="28"/>
          <w:szCs w:val="28"/>
        </w:rPr>
      </w:pPr>
    </w:p>
    <w:p w14:paraId="2ECFB7B3" w14:textId="77777777" w:rsidR="009E39B8" w:rsidRPr="00C26E9E" w:rsidRDefault="009E39B8" w:rsidP="00C26E9E">
      <w:pPr>
        <w:rPr>
          <w:rFonts w:asciiTheme="minorHAnsi" w:hAnsiTheme="minorHAnsi" w:cstheme="minorHAnsi"/>
          <w:sz w:val="28"/>
          <w:szCs w:val="28"/>
        </w:rPr>
      </w:pPr>
      <w:r w:rsidRPr="00C26E9E">
        <w:rPr>
          <w:rStyle w:val="ui-provider"/>
          <w:rFonts w:asciiTheme="minorHAnsi" w:hAnsiTheme="minorHAnsi" w:cstheme="minorHAnsi"/>
          <w:sz w:val="28"/>
          <w:szCs w:val="28"/>
        </w:rPr>
        <w:t xml:space="preserve">The role of the Board is to provide leadership, direction, support and guidance and ensure the SFC delivers and is committed to delivering its functions effectively and efficiently and in accordance with the aims, policies and priorities of the Scottish Ministers. </w:t>
      </w:r>
    </w:p>
    <w:p w14:paraId="0AF149B6" w14:textId="77777777" w:rsidR="00D964FA" w:rsidRPr="00C26E9E" w:rsidRDefault="00D964FA" w:rsidP="00C26E9E">
      <w:pPr>
        <w:rPr>
          <w:rFonts w:asciiTheme="minorHAnsi" w:eastAsiaTheme="minorEastAsia" w:hAnsiTheme="minorHAnsi" w:cstheme="minorHAnsi"/>
          <w:b/>
          <w:bCs/>
          <w:color w:val="1A1A1A"/>
          <w:sz w:val="28"/>
          <w:szCs w:val="28"/>
        </w:rPr>
      </w:pPr>
    </w:p>
    <w:p w14:paraId="7D3DA4C1" w14:textId="1E951F1F" w:rsidR="009E39B8" w:rsidRPr="00C26E9E" w:rsidRDefault="00D964FA" w:rsidP="00C26E9E">
      <w:pPr>
        <w:rPr>
          <w:rStyle w:val="ui-provider"/>
          <w:rFonts w:asciiTheme="minorHAnsi" w:hAnsiTheme="minorHAnsi" w:cstheme="minorHAnsi"/>
          <w:sz w:val="28"/>
          <w:szCs w:val="28"/>
        </w:rPr>
      </w:pPr>
      <w:r w:rsidRPr="00C26E9E">
        <w:rPr>
          <w:rFonts w:asciiTheme="minorHAnsi" w:eastAsiaTheme="minorEastAsia" w:hAnsiTheme="minorHAnsi" w:cstheme="minorHAnsi"/>
          <w:sz w:val="28"/>
          <w:szCs w:val="28"/>
        </w:rPr>
        <w:t xml:space="preserve">In response to significant challenges, the tertiary education sector is undergoing </w:t>
      </w:r>
      <w:r w:rsidR="002071F7">
        <w:rPr>
          <w:rFonts w:asciiTheme="minorHAnsi" w:eastAsiaTheme="minorEastAsia" w:hAnsiTheme="minorHAnsi" w:cstheme="minorHAnsi"/>
          <w:sz w:val="28"/>
          <w:szCs w:val="28"/>
        </w:rPr>
        <w:t>essential</w:t>
      </w:r>
      <w:r w:rsidRPr="00C26E9E">
        <w:rPr>
          <w:rFonts w:asciiTheme="minorHAnsi" w:eastAsiaTheme="minorEastAsia" w:hAnsiTheme="minorHAnsi" w:cstheme="minorHAnsi"/>
          <w:sz w:val="28"/>
          <w:szCs w:val="28"/>
        </w:rPr>
        <w:t xml:space="preserve"> reform to enable greater participation in education, improved outcomes for learners and employers, and increased impact of our research and innovation. </w:t>
      </w:r>
      <w:r w:rsidR="009E39B8" w:rsidRPr="00C26E9E">
        <w:rPr>
          <w:rFonts w:asciiTheme="minorHAnsi" w:eastAsiaTheme="majorEastAsia" w:hAnsiTheme="minorHAnsi" w:cstheme="minorHAnsi"/>
          <w:spacing w:val="-10"/>
          <w:kern w:val="28"/>
          <w:sz w:val="28"/>
          <w:szCs w:val="28"/>
        </w:rPr>
        <w:t xml:space="preserve">Following the publication of James Wither’s </w:t>
      </w:r>
      <w:hyperlink r:id="rId20" w:history="1">
        <w:r w:rsidR="009E39B8" w:rsidRPr="00C26E9E">
          <w:rPr>
            <w:rStyle w:val="Hyperlink"/>
            <w:rFonts w:asciiTheme="minorHAnsi" w:eastAsiaTheme="majorEastAsia" w:hAnsiTheme="minorHAnsi" w:cstheme="minorHAnsi"/>
            <w:spacing w:val="-10"/>
            <w:kern w:val="28"/>
            <w:sz w:val="28"/>
            <w:szCs w:val="28"/>
          </w:rPr>
          <w:t>Independent Review of the Skills Delivery Landscape</w:t>
        </w:r>
      </w:hyperlink>
      <w:r w:rsidR="009E39B8" w:rsidRPr="00C26E9E">
        <w:rPr>
          <w:rFonts w:asciiTheme="minorHAnsi" w:eastAsiaTheme="majorEastAsia" w:hAnsiTheme="minorHAnsi" w:cstheme="minorHAnsi"/>
          <w:spacing w:val="-10"/>
          <w:kern w:val="28"/>
          <w:sz w:val="28"/>
          <w:szCs w:val="28"/>
          <w:u w:val="single"/>
        </w:rPr>
        <w:t>,</w:t>
      </w:r>
      <w:r w:rsidR="009E39B8" w:rsidRPr="00C26E9E">
        <w:rPr>
          <w:rFonts w:asciiTheme="minorHAnsi" w:eastAsiaTheme="majorEastAsia" w:hAnsiTheme="minorHAnsi" w:cstheme="minorHAnsi"/>
          <w:spacing w:val="-10"/>
          <w:kern w:val="28"/>
          <w:sz w:val="28"/>
          <w:szCs w:val="28"/>
        </w:rPr>
        <w:t xml:space="preserve"> </w:t>
      </w:r>
      <w:r w:rsidR="1104AD08" w:rsidRPr="00C26E9E">
        <w:rPr>
          <w:rFonts w:asciiTheme="minorHAnsi" w:eastAsiaTheme="majorEastAsia" w:hAnsiTheme="minorHAnsi" w:cstheme="minorHAnsi"/>
          <w:spacing w:val="-10"/>
          <w:kern w:val="28"/>
          <w:sz w:val="28"/>
          <w:szCs w:val="28"/>
        </w:rPr>
        <w:t>and the Scottish Government</w:t>
      </w:r>
      <w:r w:rsidR="00FC37B3">
        <w:rPr>
          <w:rFonts w:asciiTheme="minorHAnsi" w:eastAsiaTheme="majorEastAsia" w:hAnsiTheme="minorHAnsi" w:cstheme="minorHAnsi"/>
          <w:spacing w:val="-10"/>
          <w:kern w:val="28"/>
          <w:sz w:val="28"/>
          <w:szCs w:val="28"/>
        </w:rPr>
        <w:t>’s</w:t>
      </w:r>
      <w:r w:rsidR="1104AD08" w:rsidRPr="00C26E9E">
        <w:rPr>
          <w:rFonts w:asciiTheme="minorHAnsi" w:eastAsiaTheme="majorEastAsia" w:hAnsiTheme="minorHAnsi" w:cstheme="minorHAnsi"/>
          <w:spacing w:val="-10"/>
          <w:kern w:val="28"/>
          <w:sz w:val="28"/>
          <w:szCs w:val="28"/>
        </w:rPr>
        <w:t xml:space="preserve"> own detailed analysis of the changes now required, </w:t>
      </w:r>
      <w:r w:rsidR="009E39B8" w:rsidRPr="00C26E9E">
        <w:rPr>
          <w:rFonts w:asciiTheme="minorHAnsi" w:eastAsiaTheme="majorEastAsia" w:hAnsiTheme="minorHAnsi" w:cstheme="minorHAnsi"/>
          <w:spacing w:val="-10"/>
          <w:kern w:val="28"/>
          <w:sz w:val="28"/>
          <w:szCs w:val="28"/>
        </w:rPr>
        <w:t xml:space="preserve">the Scottish Government is pursuing </w:t>
      </w:r>
      <w:r w:rsidR="5BA72627" w:rsidRPr="00C26E9E">
        <w:rPr>
          <w:rFonts w:asciiTheme="minorHAnsi" w:eastAsiaTheme="majorEastAsia" w:hAnsiTheme="minorHAnsi" w:cstheme="minorHAnsi"/>
          <w:spacing w:val="-10"/>
          <w:kern w:val="28"/>
          <w:sz w:val="28"/>
          <w:szCs w:val="28"/>
        </w:rPr>
        <w:t>bold and far</w:t>
      </w:r>
      <w:r w:rsidR="39C03FDA" w:rsidRPr="00C26E9E">
        <w:rPr>
          <w:rFonts w:asciiTheme="minorHAnsi" w:eastAsiaTheme="majorEastAsia" w:hAnsiTheme="minorHAnsi" w:cstheme="minorHAnsi"/>
          <w:spacing w:val="-10"/>
          <w:kern w:val="28"/>
          <w:sz w:val="28"/>
          <w:szCs w:val="28"/>
        </w:rPr>
        <w:t>-</w:t>
      </w:r>
      <w:r w:rsidR="5BA72627" w:rsidRPr="00C26E9E">
        <w:rPr>
          <w:rFonts w:asciiTheme="minorHAnsi" w:eastAsiaTheme="majorEastAsia" w:hAnsiTheme="minorHAnsi" w:cstheme="minorHAnsi"/>
          <w:spacing w:val="-10"/>
          <w:kern w:val="28"/>
          <w:sz w:val="28"/>
          <w:szCs w:val="28"/>
        </w:rPr>
        <w:t xml:space="preserve">reaching </w:t>
      </w:r>
      <w:r w:rsidR="009E39B8" w:rsidRPr="00C26E9E">
        <w:rPr>
          <w:rFonts w:asciiTheme="minorHAnsi" w:eastAsiaTheme="majorEastAsia" w:hAnsiTheme="minorHAnsi" w:cstheme="minorHAnsi"/>
          <w:spacing w:val="-10"/>
          <w:kern w:val="28"/>
          <w:sz w:val="28"/>
          <w:szCs w:val="28"/>
        </w:rPr>
        <w:t>reform</w:t>
      </w:r>
      <w:r w:rsidR="5CFD35E6" w:rsidRPr="00C26E9E">
        <w:rPr>
          <w:rFonts w:asciiTheme="minorHAnsi" w:eastAsiaTheme="majorEastAsia" w:hAnsiTheme="minorHAnsi" w:cstheme="minorHAnsi"/>
          <w:spacing w:val="-10"/>
          <w:kern w:val="28"/>
          <w:sz w:val="28"/>
          <w:szCs w:val="28"/>
        </w:rPr>
        <w:t>s</w:t>
      </w:r>
      <w:r w:rsidR="009E39B8" w:rsidRPr="00C26E9E">
        <w:rPr>
          <w:rFonts w:asciiTheme="minorHAnsi" w:eastAsiaTheme="majorEastAsia" w:hAnsiTheme="minorHAnsi" w:cstheme="minorHAnsi"/>
          <w:spacing w:val="-10"/>
          <w:kern w:val="28"/>
          <w:sz w:val="28"/>
          <w:szCs w:val="28"/>
        </w:rPr>
        <w:t xml:space="preserve"> of the post-school education, skills and research system. In </w:t>
      </w:r>
      <w:r w:rsidR="00184F2E" w:rsidRPr="0026602F">
        <w:rPr>
          <w:rFonts w:asciiTheme="minorHAnsi" w:eastAsiaTheme="majorEastAsia" w:hAnsiTheme="minorHAnsi" w:cstheme="minorHAnsi"/>
          <w:spacing w:val="-10"/>
          <w:kern w:val="28"/>
          <w:sz w:val="28"/>
          <w:szCs w:val="28"/>
        </w:rPr>
        <w:t>January</w:t>
      </w:r>
      <w:r w:rsidR="009E39B8" w:rsidRPr="00C26E9E">
        <w:rPr>
          <w:rFonts w:asciiTheme="minorHAnsi" w:eastAsiaTheme="majorEastAsia" w:hAnsiTheme="minorHAnsi" w:cstheme="minorHAnsi"/>
          <w:spacing w:val="-10"/>
          <w:kern w:val="28"/>
          <w:sz w:val="28"/>
          <w:szCs w:val="28"/>
        </w:rPr>
        <w:t xml:space="preserve">, </w:t>
      </w:r>
      <w:r w:rsidR="009E39B8" w:rsidRPr="00C26E9E">
        <w:rPr>
          <w:rFonts w:asciiTheme="minorHAnsi" w:hAnsiTheme="minorHAnsi" w:cstheme="minorHAnsi"/>
          <w:sz w:val="28"/>
          <w:szCs w:val="22"/>
        </w:rPr>
        <w:t xml:space="preserve">Ministers </w:t>
      </w:r>
      <w:hyperlink r:id="rId21" w:history="1">
        <w:r w:rsidR="009E39B8" w:rsidRPr="00184F2E">
          <w:rPr>
            <w:rStyle w:val="Hyperlink"/>
            <w:rFonts w:asciiTheme="minorHAnsi" w:hAnsiTheme="minorHAnsi" w:cstheme="minorHAnsi"/>
            <w:sz w:val="28"/>
            <w:szCs w:val="22"/>
          </w:rPr>
          <w:t>announced</w:t>
        </w:r>
      </w:hyperlink>
      <w:r w:rsidR="009E39B8" w:rsidRPr="00C26E9E">
        <w:rPr>
          <w:rFonts w:asciiTheme="minorHAnsi" w:hAnsiTheme="minorHAnsi" w:cstheme="minorHAnsi"/>
          <w:sz w:val="28"/>
          <w:szCs w:val="22"/>
        </w:rPr>
        <w:t xml:space="preserve"> that responsibility for providing national training programmes, including apprenticeships, will move to SFC</w:t>
      </w:r>
      <w:r w:rsidR="00BA604C">
        <w:rPr>
          <w:rFonts w:asciiTheme="minorHAnsi" w:hAnsiTheme="minorHAnsi" w:cstheme="minorHAnsi"/>
          <w:sz w:val="28"/>
          <w:szCs w:val="22"/>
        </w:rPr>
        <w:t xml:space="preserve"> from Skills Development Scotland</w:t>
      </w:r>
      <w:r w:rsidR="009E39B8" w:rsidRPr="00C26E9E">
        <w:rPr>
          <w:rFonts w:asciiTheme="minorHAnsi" w:hAnsiTheme="minorHAnsi" w:cstheme="minorHAnsi"/>
          <w:sz w:val="28"/>
          <w:szCs w:val="22"/>
        </w:rPr>
        <w:t>. As a member of the SFC Board, you will play a leading role in ensuring SFC supports Scottish Ministers</w:t>
      </w:r>
      <w:r w:rsidRPr="00C26E9E">
        <w:rPr>
          <w:rFonts w:asciiTheme="minorHAnsi" w:hAnsiTheme="minorHAnsi" w:cstheme="minorHAnsi"/>
          <w:sz w:val="28"/>
          <w:szCs w:val="22"/>
        </w:rPr>
        <w:t>’</w:t>
      </w:r>
      <w:r w:rsidR="009E39B8" w:rsidRPr="00C26E9E">
        <w:rPr>
          <w:rFonts w:asciiTheme="minorHAnsi" w:hAnsiTheme="minorHAnsi" w:cstheme="minorHAnsi"/>
          <w:sz w:val="28"/>
          <w:szCs w:val="22"/>
        </w:rPr>
        <w:t xml:space="preserve"> reform priorities, and that change is promoted positively within the organisation and the post-</w:t>
      </w:r>
      <w:r w:rsidR="009E39B8" w:rsidRPr="00C26E9E">
        <w:rPr>
          <w:rFonts w:asciiTheme="minorHAnsi" w:hAnsiTheme="minorHAnsi" w:cstheme="minorHAnsi"/>
          <w:sz w:val="28"/>
          <w:szCs w:val="22"/>
        </w:rPr>
        <w:lastRenderedPageBreak/>
        <w:t>school sector. You will play a role</w:t>
      </w:r>
      <w:r w:rsidR="009E39B8" w:rsidRPr="00C26E9E">
        <w:rPr>
          <w:rStyle w:val="ui-provider"/>
          <w:rFonts w:asciiTheme="minorHAnsi" w:hAnsiTheme="minorHAnsi" w:cstheme="minorHAnsi"/>
          <w:sz w:val="32"/>
          <w:szCs w:val="32"/>
        </w:rPr>
        <w:t xml:space="preserve"> </w:t>
      </w:r>
      <w:r w:rsidR="009E39B8" w:rsidRPr="00C26E9E">
        <w:rPr>
          <w:rStyle w:val="ui-provider"/>
          <w:rFonts w:asciiTheme="minorHAnsi" w:hAnsiTheme="minorHAnsi" w:cstheme="minorHAnsi"/>
          <w:sz w:val="28"/>
          <w:szCs w:val="28"/>
        </w:rPr>
        <w:t xml:space="preserve">in leading SFC through a period of </w:t>
      </w:r>
      <w:r w:rsidR="006F402C">
        <w:rPr>
          <w:rStyle w:val="ui-provider"/>
          <w:rFonts w:asciiTheme="minorHAnsi" w:hAnsiTheme="minorHAnsi" w:cstheme="minorHAnsi"/>
          <w:sz w:val="28"/>
          <w:szCs w:val="28"/>
        </w:rPr>
        <w:t>transformation</w:t>
      </w:r>
      <w:r w:rsidR="009E39B8" w:rsidRPr="00C26E9E">
        <w:rPr>
          <w:rStyle w:val="ui-provider"/>
          <w:rFonts w:asciiTheme="minorHAnsi" w:hAnsiTheme="minorHAnsi" w:cstheme="minorHAnsi"/>
          <w:sz w:val="28"/>
          <w:szCs w:val="28"/>
        </w:rPr>
        <w:t xml:space="preserve">, </w:t>
      </w:r>
      <w:r w:rsidR="00A03DFE">
        <w:rPr>
          <w:rStyle w:val="ui-provider"/>
          <w:rFonts w:asciiTheme="minorHAnsi" w:hAnsiTheme="minorHAnsi" w:cstheme="minorHAnsi"/>
          <w:sz w:val="28"/>
          <w:szCs w:val="28"/>
        </w:rPr>
        <w:t>including</w:t>
      </w:r>
      <w:r w:rsidR="009E39B8" w:rsidRPr="00C26E9E">
        <w:rPr>
          <w:rStyle w:val="ui-provider"/>
          <w:rFonts w:asciiTheme="minorHAnsi" w:hAnsiTheme="minorHAnsi" w:cstheme="minorHAnsi"/>
          <w:sz w:val="28"/>
          <w:szCs w:val="28"/>
        </w:rPr>
        <w:t xml:space="preserve"> driving cultural change as SFC takes on additional functions. </w:t>
      </w:r>
    </w:p>
    <w:p w14:paraId="40E66A23" w14:textId="77777777" w:rsidR="009E39B8" w:rsidRPr="00C26E9E" w:rsidRDefault="009E39B8" w:rsidP="00C26E9E">
      <w:pPr>
        <w:rPr>
          <w:rStyle w:val="ui-provider"/>
          <w:rFonts w:asciiTheme="minorHAnsi" w:hAnsiTheme="minorHAnsi" w:cstheme="minorHAnsi"/>
          <w:sz w:val="28"/>
          <w:szCs w:val="28"/>
        </w:rPr>
      </w:pPr>
    </w:p>
    <w:p w14:paraId="62829B74" w14:textId="7990C9C5" w:rsidR="009E39B8" w:rsidRPr="00C26E9E" w:rsidRDefault="009E39B8" w:rsidP="00C26E9E">
      <w:pPr>
        <w:rPr>
          <w:rFonts w:asciiTheme="minorHAnsi" w:hAnsiTheme="minorHAnsi" w:cstheme="minorHAnsi"/>
          <w:sz w:val="28"/>
          <w:szCs w:val="28"/>
        </w:rPr>
      </w:pPr>
      <w:r w:rsidRPr="00C26E9E">
        <w:rPr>
          <w:rFonts w:asciiTheme="minorHAnsi" w:hAnsiTheme="minorHAnsi" w:cstheme="minorHAnsi"/>
          <w:sz w:val="28"/>
          <w:szCs w:val="28"/>
        </w:rPr>
        <w:t xml:space="preserve">You will therefore be expected to adhere to SFC’s </w:t>
      </w:r>
      <w:r w:rsidR="00D5658D">
        <w:rPr>
          <w:rFonts w:asciiTheme="minorHAnsi" w:hAnsiTheme="minorHAnsi" w:cstheme="minorHAnsi"/>
          <w:sz w:val="28"/>
          <w:szCs w:val="28"/>
        </w:rPr>
        <w:t>C</w:t>
      </w:r>
      <w:r w:rsidRPr="00C26E9E">
        <w:rPr>
          <w:rFonts w:asciiTheme="minorHAnsi" w:hAnsiTheme="minorHAnsi" w:cstheme="minorHAnsi"/>
          <w:sz w:val="28"/>
          <w:szCs w:val="28"/>
        </w:rPr>
        <w:t xml:space="preserve">ode of </w:t>
      </w:r>
      <w:r w:rsidR="00D5658D">
        <w:rPr>
          <w:rFonts w:asciiTheme="minorHAnsi" w:hAnsiTheme="minorHAnsi" w:cstheme="minorHAnsi"/>
          <w:sz w:val="28"/>
          <w:szCs w:val="28"/>
        </w:rPr>
        <w:t>C</w:t>
      </w:r>
      <w:r w:rsidRPr="00C26E9E">
        <w:rPr>
          <w:rFonts w:asciiTheme="minorHAnsi" w:hAnsiTheme="minorHAnsi" w:cstheme="minorHAnsi"/>
          <w:sz w:val="28"/>
          <w:szCs w:val="28"/>
        </w:rPr>
        <w:t xml:space="preserve">onduct, which is available </w:t>
      </w:r>
      <w:hyperlink r:id="rId22" w:history="1">
        <w:r w:rsidRPr="00C26E9E">
          <w:rPr>
            <w:rStyle w:val="Hyperlink"/>
            <w:rFonts w:asciiTheme="minorHAnsi" w:hAnsiTheme="minorHAnsi" w:cstheme="minorHAnsi"/>
            <w:sz w:val="28"/>
            <w:szCs w:val="28"/>
          </w:rPr>
          <w:t>here</w:t>
        </w:r>
      </w:hyperlink>
      <w:r w:rsidR="001153B8" w:rsidRPr="00C26E9E">
        <w:rPr>
          <w:rFonts w:asciiTheme="minorHAnsi" w:hAnsiTheme="minorHAnsi" w:cstheme="minorHAnsi"/>
          <w:sz w:val="28"/>
          <w:szCs w:val="28"/>
        </w:rPr>
        <w:t>.</w:t>
      </w:r>
      <w:r w:rsidRPr="00C26E9E">
        <w:rPr>
          <w:rFonts w:asciiTheme="minorHAnsi" w:hAnsiTheme="minorHAnsi" w:cstheme="minorHAnsi"/>
          <w:sz w:val="28"/>
          <w:szCs w:val="28"/>
        </w:rPr>
        <w:t xml:space="preserve"> </w:t>
      </w:r>
    </w:p>
    <w:p w14:paraId="6463D04E" w14:textId="77777777" w:rsidR="00FD7F29" w:rsidRPr="00C26E9E" w:rsidRDefault="00FD7F29" w:rsidP="00C26E9E">
      <w:pPr>
        <w:rPr>
          <w:rFonts w:asciiTheme="minorHAnsi" w:hAnsiTheme="minorHAnsi" w:cstheme="minorHAnsi"/>
          <w:sz w:val="28"/>
          <w:szCs w:val="28"/>
          <w:highlight w:val="yellow"/>
        </w:rPr>
      </w:pPr>
    </w:p>
    <w:p w14:paraId="4E89D26D" w14:textId="4A2B0393" w:rsidR="00FD7F29" w:rsidRPr="00C36A60" w:rsidRDefault="00FD7F29" w:rsidP="003B7D56">
      <w:pPr>
        <w:pStyle w:val="Title"/>
        <w:spacing w:line="276" w:lineRule="auto"/>
        <w:rPr>
          <w:rFonts w:asciiTheme="minorHAnsi" w:hAnsiTheme="minorHAnsi" w:cstheme="minorHAnsi"/>
          <w:b/>
          <w:bCs/>
        </w:rPr>
      </w:pPr>
      <w:r w:rsidRPr="00C36A60">
        <w:rPr>
          <w:rFonts w:asciiTheme="minorHAnsi" w:hAnsiTheme="minorHAnsi" w:cstheme="minorHAnsi"/>
          <w:b/>
          <w:bCs/>
        </w:rPr>
        <w:t xml:space="preserve">The role of the </w:t>
      </w:r>
      <w:r w:rsidR="00D964B5" w:rsidRPr="00C36A60">
        <w:rPr>
          <w:rFonts w:asciiTheme="minorHAnsi" w:hAnsiTheme="minorHAnsi" w:cstheme="minorHAnsi"/>
          <w:b/>
          <w:bCs/>
        </w:rPr>
        <w:t>S</w:t>
      </w:r>
      <w:r w:rsidR="009306BF" w:rsidRPr="00C36A60">
        <w:rPr>
          <w:rFonts w:asciiTheme="minorHAnsi" w:hAnsiTheme="minorHAnsi" w:cstheme="minorHAnsi"/>
          <w:b/>
          <w:bCs/>
        </w:rPr>
        <w:t xml:space="preserve">FC </w:t>
      </w:r>
      <w:r w:rsidR="0019221F">
        <w:rPr>
          <w:rFonts w:asciiTheme="minorHAnsi" w:hAnsiTheme="minorHAnsi" w:cstheme="minorHAnsi"/>
          <w:b/>
          <w:bCs/>
        </w:rPr>
        <w:t>B</w:t>
      </w:r>
      <w:r w:rsidRPr="00C36A60">
        <w:rPr>
          <w:rFonts w:asciiTheme="minorHAnsi" w:hAnsiTheme="minorHAnsi" w:cstheme="minorHAnsi"/>
          <w:b/>
          <w:bCs/>
        </w:rPr>
        <w:t xml:space="preserve">oard </w:t>
      </w:r>
      <w:r w:rsidR="00D964B5" w:rsidRPr="00C36A60">
        <w:rPr>
          <w:rFonts w:asciiTheme="minorHAnsi" w:hAnsiTheme="minorHAnsi" w:cstheme="minorHAnsi"/>
          <w:b/>
          <w:bCs/>
        </w:rPr>
        <w:t>m</w:t>
      </w:r>
      <w:r w:rsidRPr="00C36A60">
        <w:rPr>
          <w:rFonts w:asciiTheme="minorHAnsi" w:hAnsiTheme="minorHAnsi" w:cstheme="minorHAnsi"/>
          <w:b/>
          <w:bCs/>
        </w:rPr>
        <w:t xml:space="preserve">ember </w:t>
      </w:r>
    </w:p>
    <w:p w14:paraId="7536B437" w14:textId="77777777" w:rsidR="009034D5" w:rsidRPr="00C36A60" w:rsidRDefault="009034D5" w:rsidP="009034D5">
      <w:pPr>
        <w:jc w:val="both"/>
        <w:rPr>
          <w:rFonts w:asciiTheme="minorHAnsi" w:hAnsiTheme="minorHAnsi" w:cstheme="minorHAnsi"/>
          <w:b/>
          <w:sz w:val="28"/>
          <w:szCs w:val="28"/>
        </w:rPr>
      </w:pPr>
    </w:p>
    <w:p w14:paraId="4EACA541" w14:textId="62BF53B6" w:rsidR="009034D5" w:rsidRPr="00C36A60" w:rsidRDefault="009034D5" w:rsidP="009034D5">
      <w:pPr>
        <w:rPr>
          <w:rStyle w:val="Normal1"/>
          <w:rFonts w:asciiTheme="minorHAnsi" w:hAnsiTheme="minorHAnsi" w:cstheme="minorHAnsi"/>
          <w:color w:val="000000" w:themeColor="text1"/>
          <w:sz w:val="28"/>
          <w:szCs w:val="28"/>
        </w:rPr>
      </w:pPr>
      <w:r w:rsidRPr="00C36A60">
        <w:rPr>
          <w:rStyle w:val="Normal1"/>
          <w:rFonts w:asciiTheme="minorHAnsi" w:hAnsiTheme="minorHAnsi" w:cstheme="minorHAnsi"/>
          <w:color w:val="000000" w:themeColor="text1"/>
          <w:sz w:val="28"/>
          <w:szCs w:val="28"/>
        </w:rPr>
        <w:t>Being a</w:t>
      </w:r>
      <w:r w:rsidR="00393809">
        <w:rPr>
          <w:rStyle w:val="Normal1"/>
          <w:rFonts w:asciiTheme="minorHAnsi" w:hAnsiTheme="minorHAnsi" w:cstheme="minorHAnsi"/>
          <w:color w:val="000000" w:themeColor="text1"/>
          <w:sz w:val="28"/>
          <w:szCs w:val="28"/>
        </w:rPr>
        <w:t>n SFC</w:t>
      </w:r>
      <w:r w:rsidRPr="00C36A60">
        <w:rPr>
          <w:rStyle w:val="Normal1"/>
          <w:rFonts w:asciiTheme="minorHAnsi" w:hAnsiTheme="minorHAnsi" w:cstheme="minorHAnsi"/>
          <w:color w:val="000000" w:themeColor="text1"/>
          <w:sz w:val="28"/>
          <w:szCs w:val="28"/>
        </w:rPr>
        <w:t xml:space="preserve"> Board member involves participating in full Board meetings and Board Strategic Workshops as well as being a member (or chair) of at least one of the Board’s Committees.</w:t>
      </w:r>
      <w:r w:rsidR="004D61F3">
        <w:rPr>
          <w:rStyle w:val="Normal1"/>
          <w:rFonts w:asciiTheme="minorHAnsi" w:hAnsiTheme="minorHAnsi" w:cstheme="minorHAnsi"/>
          <w:color w:val="000000" w:themeColor="text1"/>
          <w:sz w:val="28"/>
          <w:szCs w:val="28"/>
        </w:rPr>
        <w:t xml:space="preserve"> SFC has six </w:t>
      </w:r>
      <w:hyperlink r:id="rId23" w:history="1">
        <w:r w:rsidR="004D61F3" w:rsidRPr="00AC1CB2">
          <w:rPr>
            <w:rStyle w:val="Hyperlink"/>
            <w:rFonts w:asciiTheme="minorHAnsi" w:hAnsiTheme="minorHAnsi" w:cstheme="minorHAnsi"/>
            <w:sz w:val="28"/>
            <w:szCs w:val="28"/>
          </w:rPr>
          <w:t>Board committees</w:t>
        </w:r>
      </w:hyperlink>
      <w:r w:rsidR="004D61F3">
        <w:rPr>
          <w:rStyle w:val="Normal1"/>
          <w:rFonts w:asciiTheme="minorHAnsi" w:hAnsiTheme="minorHAnsi" w:cstheme="minorHAnsi"/>
          <w:color w:val="000000" w:themeColor="text1"/>
          <w:sz w:val="28"/>
          <w:szCs w:val="28"/>
        </w:rPr>
        <w:t xml:space="preserve">, two of which are statutory committees and required as part of the 2005 Further and Higher Education (Scotland) Act. </w:t>
      </w:r>
      <w:r w:rsidRPr="00C36A60">
        <w:rPr>
          <w:rStyle w:val="Normal1"/>
          <w:rFonts w:asciiTheme="minorHAnsi" w:hAnsiTheme="minorHAnsi" w:cstheme="minorHAnsi"/>
          <w:color w:val="000000" w:themeColor="text1"/>
          <w:sz w:val="28"/>
          <w:szCs w:val="28"/>
        </w:rPr>
        <w:t xml:space="preserve">You will be responsible for strategic decisions on funding teaching, learning and research in colleges and universities; and in holding the </w:t>
      </w:r>
      <w:r w:rsidR="00AE48D1">
        <w:rPr>
          <w:rStyle w:val="Normal1"/>
          <w:rFonts w:asciiTheme="minorHAnsi" w:hAnsiTheme="minorHAnsi" w:cstheme="minorHAnsi"/>
          <w:color w:val="000000" w:themeColor="text1"/>
          <w:sz w:val="28"/>
          <w:szCs w:val="28"/>
        </w:rPr>
        <w:t xml:space="preserve">SFC </w:t>
      </w:r>
      <w:r w:rsidR="004D61F3">
        <w:rPr>
          <w:rStyle w:val="Normal1"/>
          <w:rFonts w:asciiTheme="minorHAnsi" w:hAnsiTheme="minorHAnsi" w:cstheme="minorHAnsi"/>
          <w:color w:val="000000" w:themeColor="text1"/>
          <w:sz w:val="28"/>
          <w:szCs w:val="28"/>
        </w:rPr>
        <w:t>E</w:t>
      </w:r>
      <w:r w:rsidR="00AE48D1">
        <w:rPr>
          <w:rStyle w:val="Normal1"/>
          <w:rFonts w:asciiTheme="minorHAnsi" w:hAnsiTheme="minorHAnsi" w:cstheme="minorHAnsi"/>
          <w:color w:val="000000" w:themeColor="text1"/>
          <w:sz w:val="28"/>
          <w:szCs w:val="28"/>
        </w:rPr>
        <w:t xml:space="preserve">xecutive </w:t>
      </w:r>
      <w:r w:rsidR="004D61F3">
        <w:rPr>
          <w:rStyle w:val="Normal1"/>
          <w:rFonts w:asciiTheme="minorHAnsi" w:hAnsiTheme="minorHAnsi" w:cstheme="minorHAnsi"/>
          <w:color w:val="000000" w:themeColor="text1"/>
          <w:sz w:val="28"/>
          <w:szCs w:val="28"/>
        </w:rPr>
        <w:t>T</w:t>
      </w:r>
      <w:r w:rsidR="00AE48D1">
        <w:rPr>
          <w:rStyle w:val="Normal1"/>
          <w:rFonts w:asciiTheme="minorHAnsi" w:hAnsiTheme="minorHAnsi" w:cstheme="minorHAnsi"/>
          <w:color w:val="000000" w:themeColor="text1"/>
          <w:sz w:val="28"/>
          <w:szCs w:val="28"/>
        </w:rPr>
        <w:t>eam</w:t>
      </w:r>
      <w:r w:rsidRPr="00C36A60">
        <w:rPr>
          <w:rStyle w:val="Normal1"/>
          <w:rFonts w:asciiTheme="minorHAnsi" w:hAnsiTheme="minorHAnsi" w:cstheme="minorHAnsi"/>
          <w:color w:val="000000" w:themeColor="text1"/>
          <w:sz w:val="28"/>
          <w:szCs w:val="28"/>
        </w:rPr>
        <w:t xml:space="preserve"> to account through constructive challenge and engagement. In addition, you will have the opportunity to represent SFC in different forums and to be an ambassador for the organisation and its aims and objectives.</w:t>
      </w:r>
    </w:p>
    <w:p w14:paraId="504C9171" w14:textId="77777777" w:rsidR="009034D5" w:rsidRPr="00C36A60" w:rsidRDefault="009034D5" w:rsidP="009034D5">
      <w:pPr>
        <w:rPr>
          <w:rStyle w:val="Normal1"/>
          <w:rFonts w:asciiTheme="minorHAnsi" w:hAnsiTheme="minorHAnsi" w:cstheme="minorHAnsi"/>
          <w:color w:val="000000"/>
          <w:sz w:val="28"/>
          <w:szCs w:val="28"/>
        </w:rPr>
      </w:pPr>
    </w:p>
    <w:p w14:paraId="24748C4C" w14:textId="65D31E89" w:rsidR="009034D5" w:rsidRPr="003B7124" w:rsidRDefault="73C4019A" w:rsidP="009034D5">
      <w:pPr>
        <w:rPr>
          <w:rFonts w:asciiTheme="minorHAnsi" w:hAnsiTheme="minorHAnsi" w:cstheme="minorBidi"/>
          <w:sz w:val="28"/>
          <w:szCs w:val="28"/>
        </w:rPr>
      </w:pPr>
      <w:r w:rsidRPr="003B7124">
        <w:rPr>
          <w:rFonts w:asciiTheme="minorHAnsi" w:hAnsiTheme="minorHAnsi" w:cstheme="minorBidi"/>
          <w:sz w:val="28"/>
          <w:szCs w:val="28"/>
        </w:rPr>
        <w:t>As active and thoughtful leaders,</w:t>
      </w:r>
      <w:r w:rsidR="009034D5" w:rsidRPr="003B7124">
        <w:rPr>
          <w:rFonts w:asciiTheme="minorHAnsi" w:hAnsiTheme="minorHAnsi" w:cstheme="minorBidi"/>
          <w:sz w:val="28"/>
          <w:szCs w:val="28"/>
        </w:rPr>
        <w:t xml:space="preserve"> </w:t>
      </w:r>
      <w:r w:rsidR="004D61F3" w:rsidRPr="003B7124">
        <w:rPr>
          <w:rFonts w:asciiTheme="minorHAnsi" w:hAnsiTheme="minorHAnsi" w:cstheme="minorBidi"/>
          <w:sz w:val="28"/>
          <w:szCs w:val="28"/>
        </w:rPr>
        <w:t>B</w:t>
      </w:r>
      <w:r w:rsidR="1F9408DA" w:rsidRPr="003B7124">
        <w:rPr>
          <w:rFonts w:asciiTheme="minorHAnsi" w:hAnsiTheme="minorHAnsi" w:cstheme="minorBidi"/>
          <w:sz w:val="28"/>
          <w:szCs w:val="28"/>
        </w:rPr>
        <w:t xml:space="preserve">oard </w:t>
      </w:r>
      <w:r w:rsidR="009034D5" w:rsidRPr="003B7124">
        <w:rPr>
          <w:rFonts w:asciiTheme="minorHAnsi" w:hAnsiTheme="minorHAnsi" w:cstheme="minorBidi"/>
          <w:sz w:val="28"/>
          <w:szCs w:val="28"/>
        </w:rPr>
        <w:t>members</w:t>
      </w:r>
      <w:r w:rsidR="4BB05E38" w:rsidRPr="003B7124">
        <w:rPr>
          <w:rFonts w:asciiTheme="minorHAnsi" w:hAnsiTheme="minorHAnsi" w:cstheme="minorBidi"/>
          <w:sz w:val="28"/>
          <w:szCs w:val="28"/>
        </w:rPr>
        <w:t xml:space="preserve"> </w:t>
      </w:r>
      <w:r w:rsidR="009034D5" w:rsidRPr="003B7124">
        <w:rPr>
          <w:rFonts w:asciiTheme="minorHAnsi" w:hAnsiTheme="minorHAnsi" w:cstheme="minorBidi"/>
          <w:sz w:val="28"/>
          <w:szCs w:val="28"/>
        </w:rPr>
        <w:t>are collectively expected to:</w:t>
      </w:r>
    </w:p>
    <w:p w14:paraId="2636F6D5" w14:textId="77777777" w:rsidR="009034D5" w:rsidRPr="00C36A60" w:rsidRDefault="009034D5" w:rsidP="009034D5">
      <w:pPr>
        <w:rPr>
          <w:rFonts w:asciiTheme="minorHAnsi" w:hAnsiTheme="minorHAnsi" w:cstheme="minorHAnsi"/>
          <w:sz w:val="28"/>
          <w:szCs w:val="28"/>
        </w:rPr>
      </w:pPr>
    </w:p>
    <w:p w14:paraId="25A81E33" w14:textId="43BC1508" w:rsidR="009034D5" w:rsidRPr="00C36A60" w:rsidRDefault="009034D5" w:rsidP="009034D5">
      <w:pPr>
        <w:pStyle w:val="ListParagraph"/>
        <w:numPr>
          <w:ilvl w:val="0"/>
          <w:numId w:val="19"/>
        </w:numPr>
        <w:tabs>
          <w:tab w:val="left" w:pos="720"/>
          <w:tab w:val="left" w:pos="1440"/>
          <w:tab w:val="left" w:pos="2160"/>
          <w:tab w:val="left" w:pos="2880"/>
          <w:tab w:val="left" w:pos="4680"/>
          <w:tab w:val="left" w:pos="5400"/>
          <w:tab w:val="right" w:pos="9000"/>
        </w:tabs>
        <w:spacing w:line="240" w:lineRule="atLeast"/>
        <w:rPr>
          <w:rStyle w:val="Normal1"/>
          <w:rFonts w:asciiTheme="minorHAnsi" w:hAnsiTheme="minorHAnsi" w:cstheme="minorHAnsi"/>
          <w:color w:val="000000"/>
          <w:sz w:val="28"/>
          <w:szCs w:val="28"/>
        </w:rPr>
      </w:pPr>
      <w:r w:rsidRPr="00C36A60">
        <w:rPr>
          <w:rStyle w:val="Normal1"/>
          <w:rFonts w:asciiTheme="minorHAnsi" w:hAnsiTheme="minorHAnsi" w:cstheme="minorHAnsi"/>
          <w:color w:val="000000" w:themeColor="text1"/>
          <w:sz w:val="28"/>
          <w:szCs w:val="28"/>
        </w:rPr>
        <w:t xml:space="preserve">Ensure that SFC fulfils its aims and objectives set by Scottish Ministers, working in close and constructive partnership with </w:t>
      </w:r>
      <w:r w:rsidR="008F7CB1">
        <w:rPr>
          <w:rStyle w:val="Normal1"/>
          <w:rFonts w:asciiTheme="minorHAnsi" w:hAnsiTheme="minorHAnsi" w:cstheme="minorHAnsi"/>
          <w:color w:val="000000" w:themeColor="text1"/>
          <w:sz w:val="28"/>
          <w:szCs w:val="28"/>
        </w:rPr>
        <w:t>the post-school education</w:t>
      </w:r>
      <w:r w:rsidRPr="00C36A60">
        <w:rPr>
          <w:rStyle w:val="Normal1"/>
          <w:rFonts w:asciiTheme="minorHAnsi" w:hAnsiTheme="minorHAnsi" w:cstheme="minorHAnsi"/>
          <w:color w:val="000000" w:themeColor="text1"/>
          <w:sz w:val="28"/>
          <w:szCs w:val="28"/>
        </w:rPr>
        <w:t xml:space="preserve"> and </w:t>
      </w:r>
      <w:r w:rsidR="008F7CB1">
        <w:rPr>
          <w:rStyle w:val="Normal1"/>
          <w:rFonts w:asciiTheme="minorHAnsi" w:hAnsiTheme="minorHAnsi" w:cstheme="minorHAnsi"/>
          <w:color w:val="000000" w:themeColor="text1"/>
          <w:sz w:val="28"/>
          <w:szCs w:val="28"/>
        </w:rPr>
        <w:t>skills sector</w:t>
      </w:r>
      <w:r w:rsidRPr="00C36A60">
        <w:rPr>
          <w:rStyle w:val="Normal1"/>
          <w:rFonts w:asciiTheme="minorHAnsi" w:hAnsiTheme="minorHAnsi" w:cstheme="minorHAnsi"/>
          <w:color w:val="000000" w:themeColor="text1"/>
          <w:sz w:val="28"/>
          <w:szCs w:val="28"/>
        </w:rPr>
        <w:t xml:space="preserve"> to develop effective strategies for learning, research</w:t>
      </w:r>
      <w:r w:rsidR="00D964FA">
        <w:rPr>
          <w:rStyle w:val="Normal1"/>
          <w:rFonts w:asciiTheme="minorHAnsi" w:hAnsiTheme="minorHAnsi" w:cstheme="minorHAnsi"/>
          <w:color w:val="000000" w:themeColor="text1"/>
          <w:sz w:val="28"/>
          <w:szCs w:val="28"/>
        </w:rPr>
        <w:t>, innovation</w:t>
      </w:r>
      <w:r w:rsidRPr="00C36A60">
        <w:rPr>
          <w:rStyle w:val="Normal1"/>
          <w:rFonts w:asciiTheme="minorHAnsi" w:hAnsiTheme="minorHAnsi" w:cstheme="minorHAnsi"/>
          <w:color w:val="000000" w:themeColor="text1"/>
          <w:sz w:val="28"/>
          <w:szCs w:val="28"/>
        </w:rPr>
        <w:t xml:space="preserve"> and </w:t>
      </w:r>
      <w:r w:rsidR="00D964FA">
        <w:rPr>
          <w:rStyle w:val="Normal1"/>
          <w:rFonts w:asciiTheme="minorHAnsi" w:hAnsiTheme="minorHAnsi" w:cstheme="minorHAnsi"/>
          <w:color w:val="000000" w:themeColor="text1"/>
          <w:sz w:val="28"/>
          <w:szCs w:val="28"/>
        </w:rPr>
        <w:t xml:space="preserve">skills </w:t>
      </w:r>
      <w:r w:rsidRPr="00C36A60">
        <w:rPr>
          <w:rStyle w:val="Normal1"/>
          <w:rFonts w:asciiTheme="minorHAnsi" w:hAnsiTheme="minorHAnsi" w:cstheme="minorHAnsi"/>
          <w:color w:val="000000" w:themeColor="text1"/>
          <w:sz w:val="28"/>
          <w:szCs w:val="28"/>
        </w:rPr>
        <w:t>within Scotland, across the UK and internationally.</w:t>
      </w:r>
    </w:p>
    <w:p w14:paraId="3D9B55AE" w14:textId="77777777" w:rsidR="009034D5" w:rsidRPr="00C36A60" w:rsidRDefault="009034D5" w:rsidP="009034D5">
      <w:pPr>
        <w:pStyle w:val="ListParagraph"/>
        <w:rPr>
          <w:rStyle w:val="Normal1"/>
          <w:rFonts w:asciiTheme="minorHAnsi" w:hAnsiTheme="minorHAnsi" w:cstheme="minorHAnsi"/>
          <w:color w:val="000000"/>
          <w:sz w:val="28"/>
          <w:szCs w:val="28"/>
        </w:rPr>
      </w:pPr>
    </w:p>
    <w:p w14:paraId="0B32D52C" w14:textId="77777777" w:rsidR="009034D5" w:rsidRPr="00C36A60" w:rsidRDefault="009034D5" w:rsidP="009034D5">
      <w:pPr>
        <w:pStyle w:val="ListParagraph"/>
        <w:numPr>
          <w:ilvl w:val="0"/>
          <w:numId w:val="19"/>
        </w:numPr>
        <w:tabs>
          <w:tab w:val="left" w:pos="720"/>
          <w:tab w:val="left" w:pos="1440"/>
          <w:tab w:val="left" w:pos="2160"/>
          <w:tab w:val="left" w:pos="2880"/>
          <w:tab w:val="left" w:pos="4680"/>
          <w:tab w:val="left" w:pos="5400"/>
          <w:tab w:val="right" w:pos="9000"/>
        </w:tabs>
        <w:spacing w:line="240" w:lineRule="atLeast"/>
        <w:rPr>
          <w:rStyle w:val="Normal1"/>
          <w:rFonts w:asciiTheme="minorHAnsi" w:hAnsiTheme="minorHAnsi" w:cstheme="minorHAnsi"/>
          <w:color w:val="000000"/>
          <w:sz w:val="28"/>
          <w:szCs w:val="28"/>
        </w:rPr>
      </w:pPr>
      <w:r w:rsidRPr="00C36A60">
        <w:rPr>
          <w:rStyle w:val="Normal1"/>
          <w:rFonts w:asciiTheme="minorHAnsi" w:hAnsiTheme="minorHAnsi" w:cstheme="minorHAnsi"/>
          <w:color w:val="000000" w:themeColor="text1"/>
          <w:sz w:val="28"/>
          <w:szCs w:val="28"/>
        </w:rPr>
        <w:t>Ensure that decisions of the Board are in line with its corporate vision, purpose, strategic outcomes and goals, and communicate these in representing SFC to Ministers, stakeholder bodies and the wider public.</w:t>
      </w:r>
    </w:p>
    <w:p w14:paraId="3828AE1C" w14:textId="77777777" w:rsidR="009034D5" w:rsidRPr="00C36A60" w:rsidRDefault="009034D5" w:rsidP="009034D5">
      <w:pPr>
        <w:pStyle w:val="ListParagraph"/>
        <w:rPr>
          <w:rStyle w:val="Normal1"/>
          <w:rFonts w:asciiTheme="minorHAnsi" w:hAnsiTheme="minorHAnsi" w:cstheme="minorHAnsi"/>
          <w:color w:val="000000"/>
          <w:sz w:val="28"/>
          <w:szCs w:val="28"/>
        </w:rPr>
      </w:pPr>
    </w:p>
    <w:p w14:paraId="0BAC39B3" w14:textId="77777777" w:rsidR="009034D5" w:rsidRPr="00C36A60" w:rsidRDefault="009034D5" w:rsidP="009034D5">
      <w:pPr>
        <w:pStyle w:val="ListParagraph"/>
        <w:numPr>
          <w:ilvl w:val="0"/>
          <w:numId w:val="19"/>
        </w:numPr>
        <w:tabs>
          <w:tab w:val="left" w:pos="720"/>
          <w:tab w:val="left" w:pos="1440"/>
          <w:tab w:val="left" w:pos="2160"/>
          <w:tab w:val="left" w:pos="2880"/>
          <w:tab w:val="left" w:pos="4680"/>
          <w:tab w:val="left" w:pos="5400"/>
          <w:tab w:val="right" w:pos="9000"/>
        </w:tabs>
        <w:spacing w:line="240" w:lineRule="atLeast"/>
        <w:rPr>
          <w:rStyle w:val="Normal1"/>
          <w:rFonts w:asciiTheme="minorHAnsi" w:hAnsiTheme="minorHAnsi" w:cstheme="minorHAnsi"/>
          <w:color w:val="000000"/>
          <w:sz w:val="28"/>
          <w:szCs w:val="28"/>
        </w:rPr>
      </w:pPr>
      <w:r w:rsidRPr="00C36A60">
        <w:rPr>
          <w:rStyle w:val="Normal1"/>
          <w:rFonts w:asciiTheme="minorHAnsi" w:hAnsiTheme="minorHAnsi" w:cstheme="minorHAnsi"/>
          <w:color w:val="000000" w:themeColor="text1"/>
          <w:sz w:val="28"/>
          <w:szCs w:val="28"/>
        </w:rPr>
        <w:t>Represent SFC to Ministers, stakeholder bodies and the wider public.</w:t>
      </w:r>
    </w:p>
    <w:p w14:paraId="692E2D1D" w14:textId="77777777" w:rsidR="009034D5" w:rsidRPr="00C36A60" w:rsidRDefault="009034D5" w:rsidP="009034D5">
      <w:pPr>
        <w:pStyle w:val="ListParagraph"/>
        <w:rPr>
          <w:rStyle w:val="Normal1"/>
          <w:rFonts w:asciiTheme="minorHAnsi" w:hAnsiTheme="minorHAnsi" w:cstheme="minorHAnsi"/>
          <w:color w:val="000000"/>
          <w:sz w:val="28"/>
          <w:szCs w:val="28"/>
        </w:rPr>
      </w:pPr>
    </w:p>
    <w:p w14:paraId="2B85AE5E" w14:textId="77777777" w:rsidR="009034D5" w:rsidRPr="00C36A60" w:rsidRDefault="009034D5" w:rsidP="009034D5">
      <w:pPr>
        <w:pStyle w:val="ListParagraph"/>
        <w:numPr>
          <w:ilvl w:val="0"/>
          <w:numId w:val="19"/>
        </w:numPr>
        <w:tabs>
          <w:tab w:val="left" w:pos="720"/>
          <w:tab w:val="left" w:pos="1440"/>
          <w:tab w:val="left" w:pos="2160"/>
          <w:tab w:val="left" w:pos="2880"/>
          <w:tab w:val="left" w:pos="4680"/>
          <w:tab w:val="left" w:pos="5400"/>
          <w:tab w:val="right" w:pos="9000"/>
        </w:tabs>
        <w:rPr>
          <w:rStyle w:val="Normal1"/>
          <w:rFonts w:asciiTheme="minorHAnsi" w:hAnsiTheme="minorHAnsi" w:cstheme="minorHAnsi"/>
          <w:color w:val="000000"/>
          <w:sz w:val="28"/>
          <w:szCs w:val="28"/>
        </w:rPr>
      </w:pPr>
      <w:r w:rsidRPr="00C36A60">
        <w:rPr>
          <w:rStyle w:val="Normal1"/>
          <w:rFonts w:asciiTheme="minorHAnsi" w:hAnsiTheme="minorHAnsi" w:cstheme="minorHAnsi"/>
          <w:color w:val="000000"/>
          <w:sz w:val="28"/>
          <w:szCs w:val="28"/>
        </w:rPr>
        <w:t>Ensure the highest standards of governance, management, propriety, and conduct in the business of the Board.</w:t>
      </w:r>
    </w:p>
    <w:p w14:paraId="427F1727" w14:textId="77777777" w:rsidR="009034D5" w:rsidRPr="00C36A60" w:rsidRDefault="009034D5" w:rsidP="009034D5">
      <w:pPr>
        <w:pStyle w:val="ListParagraph"/>
        <w:rPr>
          <w:rStyle w:val="Normal1"/>
          <w:rFonts w:asciiTheme="minorHAnsi" w:hAnsiTheme="minorHAnsi" w:cstheme="minorHAnsi"/>
          <w:color w:val="000000"/>
          <w:sz w:val="28"/>
          <w:szCs w:val="28"/>
        </w:rPr>
      </w:pPr>
    </w:p>
    <w:p w14:paraId="20A80631" w14:textId="77777777" w:rsidR="009034D5" w:rsidRPr="00C36A60" w:rsidRDefault="009034D5" w:rsidP="009034D5">
      <w:pPr>
        <w:rPr>
          <w:rStyle w:val="Normal1"/>
          <w:rFonts w:asciiTheme="minorHAnsi" w:hAnsiTheme="minorHAnsi" w:cstheme="minorHAnsi"/>
          <w:color w:val="000000"/>
          <w:sz w:val="28"/>
          <w:szCs w:val="28"/>
        </w:rPr>
      </w:pPr>
      <w:r w:rsidRPr="00C36A60">
        <w:rPr>
          <w:rStyle w:val="Normal1"/>
          <w:rFonts w:asciiTheme="minorHAnsi" w:hAnsiTheme="minorHAnsi" w:cstheme="minorHAnsi"/>
          <w:color w:val="000000" w:themeColor="text1"/>
          <w:sz w:val="28"/>
          <w:szCs w:val="28"/>
        </w:rPr>
        <w:t xml:space="preserve">Further information about SFC can be found online: </w:t>
      </w:r>
      <w:hyperlink r:id="rId24">
        <w:r w:rsidRPr="00C36A60">
          <w:rPr>
            <w:rFonts w:asciiTheme="minorHAnsi" w:hAnsiTheme="minorHAnsi" w:cstheme="minorHAnsi"/>
            <w:color w:val="0000FF"/>
            <w:sz w:val="28"/>
            <w:szCs w:val="28"/>
            <w:u w:val="single"/>
          </w:rPr>
          <w:t>www.sfc.ac.uk</w:t>
        </w:r>
      </w:hyperlink>
      <w:r w:rsidRPr="00C36A60">
        <w:rPr>
          <w:rFonts w:asciiTheme="minorHAnsi" w:hAnsiTheme="minorHAnsi" w:cstheme="minorHAnsi"/>
          <w:color w:val="0000FF"/>
          <w:sz w:val="28"/>
          <w:szCs w:val="28"/>
          <w:u w:val="single"/>
        </w:rPr>
        <w:t>.</w:t>
      </w:r>
    </w:p>
    <w:p w14:paraId="4EBFB4D3" w14:textId="77777777" w:rsidR="00C83827" w:rsidRPr="00C36A60" w:rsidRDefault="00C83827" w:rsidP="003B7D56">
      <w:pPr>
        <w:spacing w:line="276" w:lineRule="auto"/>
        <w:rPr>
          <w:rFonts w:asciiTheme="minorHAnsi" w:hAnsiTheme="minorHAnsi" w:cstheme="minorHAnsi"/>
          <w:sz w:val="14"/>
          <w:szCs w:val="14"/>
        </w:rPr>
      </w:pPr>
    </w:p>
    <w:p w14:paraId="3E290C4E" w14:textId="6D1692D1" w:rsidR="00C83827" w:rsidRPr="00C36A60" w:rsidRDefault="00C83827" w:rsidP="003B7D56">
      <w:pPr>
        <w:pStyle w:val="Title"/>
        <w:spacing w:line="276" w:lineRule="auto"/>
        <w:rPr>
          <w:rFonts w:asciiTheme="minorHAnsi" w:hAnsiTheme="minorHAnsi" w:cstheme="minorHAnsi"/>
          <w:b/>
          <w:bCs/>
        </w:rPr>
      </w:pPr>
      <w:r w:rsidRPr="00C36A60">
        <w:rPr>
          <w:rFonts w:asciiTheme="minorHAnsi" w:hAnsiTheme="minorHAnsi" w:cstheme="minorHAnsi"/>
          <w:b/>
          <w:bCs/>
        </w:rPr>
        <w:t>Person specification</w:t>
      </w:r>
    </w:p>
    <w:p w14:paraId="46DFC363" w14:textId="3A0C8E42" w:rsidR="006E0E7E" w:rsidRPr="00C36A60" w:rsidRDefault="008B7F63" w:rsidP="006E0E7E">
      <w:pPr>
        <w:tabs>
          <w:tab w:val="left" w:pos="4200"/>
        </w:tabs>
        <w:spacing w:after="200" w:line="276" w:lineRule="auto"/>
        <w:rPr>
          <w:rFonts w:asciiTheme="minorHAnsi" w:eastAsiaTheme="minorEastAsia" w:hAnsiTheme="minorHAnsi" w:cstheme="minorBidi"/>
          <w:kern w:val="0"/>
          <w:sz w:val="28"/>
          <w:szCs w:val="28"/>
        </w:rPr>
      </w:pPr>
      <w:r w:rsidRPr="0842B95A">
        <w:rPr>
          <w:rFonts w:asciiTheme="minorHAnsi" w:hAnsiTheme="minorHAnsi" w:cstheme="minorBidi"/>
          <w:sz w:val="28"/>
          <w:szCs w:val="28"/>
        </w:rPr>
        <w:t xml:space="preserve">The Minister for Higher Education, Further Education and Veterans is looking for </w:t>
      </w:r>
      <w:r>
        <w:rPr>
          <w:rFonts w:asciiTheme="minorHAnsi" w:hAnsiTheme="minorHAnsi" w:cstheme="minorBidi"/>
          <w:b/>
          <w:bCs/>
          <w:sz w:val="28"/>
          <w:szCs w:val="28"/>
          <w:u w:val="single"/>
        </w:rPr>
        <w:t>four</w:t>
      </w:r>
      <w:r w:rsidRPr="0842B95A">
        <w:rPr>
          <w:rFonts w:asciiTheme="minorHAnsi" w:hAnsiTheme="minorHAnsi" w:cstheme="minorBidi"/>
          <w:b/>
          <w:bCs/>
          <w:sz w:val="28"/>
          <w:szCs w:val="28"/>
          <w:u w:val="single"/>
        </w:rPr>
        <w:t xml:space="preserve"> </w:t>
      </w:r>
      <w:r w:rsidRPr="0842B95A">
        <w:rPr>
          <w:rFonts w:asciiTheme="minorHAnsi" w:hAnsiTheme="minorHAnsi" w:cstheme="minorBidi"/>
          <w:sz w:val="28"/>
          <w:szCs w:val="28"/>
        </w:rPr>
        <w:t>new members</w:t>
      </w:r>
      <w:r w:rsidR="006E0E7E" w:rsidRPr="36DC539D">
        <w:rPr>
          <w:rFonts w:asciiTheme="minorHAnsi" w:eastAsiaTheme="minorEastAsia" w:hAnsiTheme="minorHAnsi" w:cstheme="minorBidi"/>
          <w:kern w:val="0"/>
          <w:sz w:val="28"/>
          <w:szCs w:val="28"/>
        </w:rPr>
        <w:t xml:space="preserve">. </w:t>
      </w:r>
      <w:r w:rsidR="006E0E7E" w:rsidRPr="36DC539D">
        <w:rPr>
          <w:rFonts w:asciiTheme="minorHAnsi" w:hAnsiTheme="minorHAnsi" w:cstheme="minorBidi"/>
          <w:sz w:val="28"/>
          <w:szCs w:val="28"/>
        </w:rPr>
        <w:t xml:space="preserve">The table below sets out the skills, knowledge, experience and attributes that we are seeking and explains how the criteria will be tested. </w:t>
      </w:r>
      <w:r w:rsidR="00704AAC" w:rsidRPr="0842B95A">
        <w:rPr>
          <w:rFonts w:asciiTheme="minorHAnsi" w:hAnsiTheme="minorHAnsi" w:cstheme="minorBidi"/>
          <w:sz w:val="28"/>
          <w:szCs w:val="28"/>
        </w:rPr>
        <w:t>You may have gained your experience through work, by being active in your community, in a voluntary capacity or through your own lived experience.</w:t>
      </w:r>
    </w:p>
    <w:p w14:paraId="115788FB" w14:textId="30F6C971" w:rsidR="006E0E7E" w:rsidRPr="00C36A60" w:rsidRDefault="006E0E7E" w:rsidP="006E0E7E">
      <w:pPr>
        <w:spacing w:after="240"/>
        <w:rPr>
          <w:rFonts w:asciiTheme="minorHAnsi" w:eastAsiaTheme="minorHAnsi" w:hAnsiTheme="minorHAnsi" w:cstheme="minorHAnsi"/>
          <w:snapToGrid w:val="0"/>
          <w:kern w:val="0"/>
          <w:sz w:val="28"/>
          <w:szCs w:val="28"/>
        </w:rPr>
      </w:pPr>
      <w:r w:rsidRPr="00C36A60">
        <w:rPr>
          <w:rFonts w:asciiTheme="minorHAnsi" w:eastAsiaTheme="minorHAnsi" w:hAnsiTheme="minorHAnsi" w:cstheme="minorHAnsi"/>
          <w:color w:val="000000"/>
          <w:kern w:val="0"/>
          <w:sz w:val="28"/>
          <w:szCs w:val="28"/>
        </w:rPr>
        <w:lastRenderedPageBreak/>
        <w:t>It is important to note that t</w:t>
      </w:r>
      <w:r w:rsidRPr="00C36A60">
        <w:rPr>
          <w:rFonts w:asciiTheme="minorHAnsi" w:eastAsiaTheme="minorHAnsi" w:hAnsiTheme="minorHAnsi" w:cstheme="minorHAnsi"/>
          <w:kern w:val="0"/>
          <w:sz w:val="28"/>
          <w:szCs w:val="28"/>
          <w:lang w:val="en-US"/>
        </w:rPr>
        <w:t xml:space="preserve">o be considered for appointment you must, by the end of the process, meet </w:t>
      </w:r>
      <w:r w:rsidRPr="00C36A60">
        <w:rPr>
          <w:rFonts w:asciiTheme="minorHAnsi" w:eastAsiaTheme="minorHAnsi" w:hAnsiTheme="minorHAnsi" w:cstheme="minorHAnsi"/>
          <w:i/>
          <w:kern w:val="0"/>
          <w:sz w:val="28"/>
          <w:szCs w:val="28"/>
          <w:lang w:val="en-US"/>
        </w:rPr>
        <w:t>at least one</w:t>
      </w:r>
      <w:r w:rsidRPr="00C36A60">
        <w:rPr>
          <w:rFonts w:asciiTheme="minorHAnsi" w:eastAsiaTheme="minorHAnsi" w:hAnsiTheme="minorHAnsi" w:cstheme="minorHAnsi"/>
          <w:kern w:val="0"/>
          <w:sz w:val="28"/>
          <w:szCs w:val="28"/>
          <w:lang w:val="en-US"/>
        </w:rPr>
        <w:t xml:space="preserve"> of the </w:t>
      </w:r>
      <w:r w:rsidR="007D79FB">
        <w:rPr>
          <w:rFonts w:asciiTheme="minorHAnsi" w:eastAsiaTheme="minorHAnsi" w:hAnsiTheme="minorHAnsi" w:cstheme="minorHAnsi"/>
          <w:kern w:val="0"/>
          <w:sz w:val="28"/>
          <w:szCs w:val="28"/>
          <w:lang w:val="en-US"/>
        </w:rPr>
        <w:t>P</w:t>
      </w:r>
      <w:r w:rsidRPr="00C36A60">
        <w:rPr>
          <w:rFonts w:asciiTheme="minorHAnsi" w:eastAsiaTheme="minorHAnsi" w:hAnsiTheme="minorHAnsi" w:cstheme="minorHAnsi"/>
          <w:kern w:val="0"/>
          <w:sz w:val="28"/>
          <w:szCs w:val="28"/>
          <w:lang w:val="en-US"/>
        </w:rPr>
        <w:t>riority criteria, and</w:t>
      </w:r>
      <w:r w:rsidRPr="00C36A60">
        <w:rPr>
          <w:rFonts w:asciiTheme="minorHAnsi" w:eastAsiaTheme="minorHAnsi" w:hAnsiTheme="minorHAnsi" w:cstheme="minorHAnsi"/>
          <w:i/>
          <w:kern w:val="0"/>
          <w:sz w:val="28"/>
          <w:szCs w:val="28"/>
          <w:lang w:val="en-US"/>
        </w:rPr>
        <w:t xml:space="preserve"> all</w:t>
      </w:r>
      <w:r w:rsidRPr="00C36A60">
        <w:rPr>
          <w:rFonts w:asciiTheme="minorHAnsi" w:eastAsiaTheme="minorHAnsi" w:hAnsiTheme="minorHAnsi" w:cstheme="minorHAnsi"/>
          <w:kern w:val="0"/>
          <w:sz w:val="28"/>
          <w:szCs w:val="28"/>
          <w:lang w:val="en-US"/>
        </w:rPr>
        <w:t xml:space="preserve"> of the </w:t>
      </w:r>
      <w:r w:rsidR="007D79FB">
        <w:rPr>
          <w:rFonts w:asciiTheme="minorHAnsi" w:eastAsiaTheme="minorHAnsi" w:hAnsiTheme="minorHAnsi" w:cstheme="minorHAnsi"/>
          <w:kern w:val="0"/>
          <w:sz w:val="28"/>
          <w:szCs w:val="28"/>
          <w:lang w:val="en-US"/>
        </w:rPr>
        <w:t>E</w:t>
      </w:r>
      <w:r w:rsidRPr="00C36A60">
        <w:rPr>
          <w:rFonts w:asciiTheme="minorHAnsi" w:eastAsiaTheme="minorHAnsi" w:hAnsiTheme="minorHAnsi" w:cstheme="minorHAnsi"/>
          <w:kern w:val="0"/>
          <w:sz w:val="28"/>
          <w:szCs w:val="28"/>
          <w:lang w:val="en-US"/>
        </w:rPr>
        <w:t xml:space="preserve">ssential criteria for these roles. </w:t>
      </w:r>
      <w:r w:rsidRPr="00C36A60">
        <w:rPr>
          <w:rFonts w:asciiTheme="minorHAnsi" w:eastAsiaTheme="minorHAnsi" w:hAnsiTheme="minorHAnsi" w:cstheme="minorHAnsi"/>
          <w:color w:val="000000"/>
          <w:kern w:val="0"/>
          <w:sz w:val="28"/>
          <w:szCs w:val="28"/>
        </w:rPr>
        <w:t xml:space="preserve">Candidates may submit evidence against more than one </w:t>
      </w:r>
      <w:r w:rsidR="00F43354">
        <w:rPr>
          <w:rFonts w:asciiTheme="minorHAnsi" w:eastAsiaTheme="minorHAnsi" w:hAnsiTheme="minorHAnsi" w:cstheme="minorHAnsi"/>
          <w:color w:val="000000"/>
          <w:kern w:val="0"/>
          <w:sz w:val="28"/>
          <w:szCs w:val="28"/>
        </w:rPr>
        <w:t>P</w:t>
      </w:r>
      <w:r w:rsidRPr="00C36A60">
        <w:rPr>
          <w:rFonts w:asciiTheme="minorHAnsi" w:eastAsiaTheme="minorHAnsi" w:hAnsiTheme="minorHAnsi" w:cstheme="minorHAnsi"/>
          <w:color w:val="000000"/>
          <w:kern w:val="0"/>
          <w:sz w:val="28"/>
          <w:szCs w:val="28"/>
        </w:rPr>
        <w:t xml:space="preserve">riority </w:t>
      </w:r>
      <w:r w:rsidRPr="00C36A60">
        <w:rPr>
          <w:rFonts w:asciiTheme="minorHAnsi" w:eastAsiaTheme="minorHAnsi" w:hAnsiTheme="minorHAnsi" w:cstheme="minorHAnsi"/>
          <w:snapToGrid w:val="0"/>
          <w:kern w:val="0"/>
          <w:sz w:val="28"/>
          <w:szCs w:val="28"/>
        </w:rPr>
        <w:t xml:space="preserve">criterion, and, if invited to interview, will be advised on which of these criteria they will be assessed for appointment. </w:t>
      </w:r>
    </w:p>
    <w:p w14:paraId="662EBAC1" w14:textId="77777777" w:rsidR="006E0E7E" w:rsidRPr="00C36A60" w:rsidRDefault="006E0E7E" w:rsidP="006E0E7E">
      <w:pPr>
        <w:spacing w:after="200" w:line="276" w:lineRule="auto"/>
        <w:rPr>
          <w:rFonts w:asciiTheme="minorHAnsi" w:hAnsiTheme="minorHAnsi" w:cstheme="minorHAnsi"/>
          <w:color w:val="000000"/>
          <w:kern w:val="0"/>
          <w:sz w:val="28"/>
          <w:szCs w:val="28"/>
        </w:rPr>
      </w:pPr>
      <w:r w:rsidRPr="00C36A60">
        <w:rPr>
          <w:rFonts w:asciiTheme="minorHAnsi" w:hAnsiTheme="minorHAnsi" w:cstheme="minorHAnsi"/>
          <w:color w:val="000000" w:themeColor="text1"/>
          <w:kern w:val="0"/>
          <w:sz w:val="28"/>
          <w:szCs w:val="28"/>
        </w:rPr>
        <w:t>Ministers would welcome applications from all backgrounds, regardless of religion or belief, gender, gender identity, age, disability, sexual orientation, ethnic origin, political belief, relationship status or caring responsibilities in order to be truly reflective of the communities they serve.</w:t>
      </w:r>
    </w:p>
    <w:p w14:paraId="29BF7972" w14:textId="38EA122A" w:rsidR="006E0E7E" w:rsidRPr="004731DA" w:rsidRDefault="007D79FB" w:rsidP="006E0E7E">
      <w:pPr>
        <w:spacing w:line="276" w:lineRule="auto"/>
        <w:rPr>
          <w:rFonts w:asciiTheme="minorHAnsi" w:hAnsiTheme="minorHAnsi" w:cstheme="minorHAnsi"/>
          <w:sz w:val="28"/>
          <w:szCs w:val="28"/>
        </w:rPr>
      </w:pPr>
      <w:r>
        <w:rPr>
          <w:rFonts w:asciiTheme="minorHAnsi" w:hAnsiTheme="minorHAnsi" w:cstheme="minorHAnsi"/>
          <w:sz w:val="28"/>
          <w:szCs w:val="28"/>
        </w:rPr>
        <w:t>P</w:t>
      </w:r>
      <w:r w:rsidR="006E0E7E" w:rsidRPr="00C36A60">
        <w:rPr>
          <w:rFonts w:asciiTheme="minorHAnsi" w:hAnsiTheme="minorHAnsi" w:cstheme="minorHAnsi"/>
          <w:sz w:val="28"/>
          <w:szCs w:val="28"/>
        </w:rPr>
        <w:t>riority criteri</w:t>
      </w:r>
      <w:r>
        <w:rPr>
          <w:rFonts w:asciiTheme="minorHAnsi" w:hAnsiTheme="minorHAnsi" w:cstheme="minorHAnsi"/>
          <w:sz w:val="28"/>
          <w:szCs w:val="28"/>
        </w:rPr>
        <w:t>a</w:t>
      </w:r>
      <w:r w:rsidR="006E0E7E" w:rsidRPr="00C36A60">
        <w:rPr>
          <w:rFonts w:asciiTheme="minorHAnsi" w:hAnsiTheme="minorHAnsi" w:cstheme="minorHAnsi"/>
          <w:sz w:val="28"/>
          <w:szCs w:val="28"/>
        </w:rPr>
        <w:t xml:space="preserve"> </w:t>
      </w:r>
      <w:r w:rsidR="004B642C">
        <w:rPr>
          <w:rFonts w:asciiTheme="minorHAnsi" w:hAnsiTheme="minorHAnsi" w:cstheme="minorHAnsi"/>
          <w:sz w:val="28"/>
          <w:szCs w:val="28"/>
        </w:rPr>
        <w:t>are</w:t>
      </w:r>
      <w:r w:rsidR="006E0E7E" w:rsidRPr="00C36A60">
        <w:rPr>
          <w:rFonts w:asciiTheme="minorHAnsi" w:hAnsiTheme="minorHAnsi" w:cstheme="minorHAnsi"/>
          <w:sz w:val="28"/>
          <w:szCs w:val="28"/>
        </w:rPr>
        <w:t xml:space="preserve"> weighted over the </w:t>
      </w:r>
      <w:r>
        <w:rPr>
          <w:rFonts w:asciiTheme="minorHAnsi" w:hAnsiTheme="minorHAnsi" w:cstheme="minorHAnsi"/>
          <w:sz w:val="28"/>
          <w:szCs w:val="28"/>
        </w:rPr>
        <w:t>Essential</w:t>
      </w:r>
      <w:r w:rsidRPr="00C36A60">
        <w:rPr>
          <w:rFonts w:asciiTheme="minorHAnsi" w:hAnsiTheme="minorHAnsi" w:cstheme="minorHAnsi"/>
          <w:sz w:val="28"/>
          <w:szCs w:val="28"/>
        </w:rPr>
        <w:t xml:space="preserve"> </w:t>
      </w:r>
      <w:r w:rsidR="006E0E7E" w:rsidRPr="00C36A60">
        <w:rPr>
          <w:rFonts w:asciiTheme="minorHAnsi" w:hAnsiTheme="minorHAnsi" w:cstheme="minorHAnsi"/>
          <w:sz w:val="28"/>
          <w:szCs w:val="28"/>
        </w:rPr>
        <w:t xml:space="preserve">criteria, and the candidates who provide the strongest evidence against the </w:t>
      </w:r>
      <w:r>
        <w:rPr>
          <w:rFonts w:asciiTheme="minorHAnsi" w:hAnsiTheme="minorHAnsi" w:cstheme="minorHAnsi"/>
          <w:sz w:val="28"/>
          <w:szCs w:val="28"/>
        </w:rPr>
        <w:t>P</w:t>
      </w:r>
      <w:r w:rsidRPr="00C36A60">
        <w:rPr>
          <w:rFonts w:asciiTheme="minorHAnsi" w:hAnsiTheme="minorHAnsi" w:cstheme="minorHAnsi"/>
          <w:sz w:val="28"/>
          <w:szCs w:val="28"/>
        </w:rPr>
        <w:t xml:space="preserve">riority </w:t>
      </w:r>
      <w:r w:rsidR="006E0E7E" w:rsidRPr="00C36A60">
        <w:rPr>
          <w:rFonts w:asciiTheme="minorHAnsi" w:hAnsiTheme="minorHAnsi" w:cstheme="minorHAnsi"/>
          <w:sz w:val="28"/>
          <w:szCs w:val="28"/>
        </w:rPr>
        <w:t xml:space="preserve">criterion will be considered most able to fulfil the role. In the event that candidates provide evidence of equal merit against the </w:t>
      </w:r>
      <w:r w:rsidR="00736777">
        <w:rPr>
          <w:rFonts w:asciiTheme="minorHAnsi" w:hAnsiTheme="minorHAnsi" w:cstheme="minorHAnsi"/>
          <w:sz w:val="28"/>
          <w:szCs w:val="28"/>
        </w:rPr>
        <w:t>P</w:t>
      </w:r>
      <w:r w:rsidR="00736777" w:rsidRPr="00C36A60">
        <w:rPr>
          <w:rFonts w:asciiTheme="minorHAnsi" w:hAnsiTheme="minorHAnsi" w:cstheme="minorHAnsi"/>
          <w:sz w:val="28"/>
          <w:szCs w:val="28"/>
        </w:rPr>
        <w:t xml:space="preserve">riority </w:t>
      </w:r>
      <w:r w:rsidR="006E0E7E" w:rsidRPr="00C36A60">
        <w:rPr>
          <w:rFonts w:asciiTheme="minorHAnsi" w:hAnsiTheme="minorHAnsi" w:cstheme="minorHAnsi"/>
          <w:sz w:val="28"/>
          <w:szCs w:val="28"/>
        </w:rPr>
        <w:t xml:space="preserve">criterion, the panel will then take into account the strength of the evidence presented against the </w:t>
      </w:r>
      <w:r w:rsidR="00736777">
        <w:rPr>
          <w:rFonts w:asciiTheme="minorHAnsi" w:hAnsiTheme="minorHAnsi" w:cstheme="minorHAnsi"/>
          <w:sz w:val="28"/>
          <w:szCs w:val="28"/>
        </w:rPr>
        <w:t>Essential</w:t>
      </w:r>
      <w:r w:rsidR="00736777" w:rsidRPr="00C36A60">
        <w:rPr>
          <w:rFonts w:asciiTheme="minorHAnsi" w:hAnsiTheme="minorHAnsi" w:cstheme="minorHAnsi"/>
          <w:sz w:val="28"/>
          <w:szCs w:val="28"/>
        </w:rPr>
        <w:t xml:space="preserve"> </w:t>
      </w:r>
      <w:r w:rsidR="006E0E7E" w:rsidRPr="004731DA">
        <w:rPr>
          <w:rFonts w:asciiTheme="minorHAnsi" w:hAnsiTheme="minorHAnsi" w:cstheme="minorHAnsi"/>
          <w:sz w:val="28"/>
          <w:szCs w:val="28"/>
        </w:rPr>
        <w:t>criteria in determining the candidate(s) most able to fulfil the role.</w:t>
      </w:r>
    </w:p>
    <w:p w14:paraId="29C3B701" w14:textId="77777777" w:rsidR="008F0796" w:rsidRPr="004731DA" w:rsidRDefault="008F0796" w:rsidP="003B7D56">
      <w:pPr>
        <w:spacing w:line="276" w:lineRule="auto"/>
        <w:rPr>
          <w:rFonts w:asciiTheme="minorHAnsi" w:hAnsiTheme="minorHAnsi" w:cstheme="minorHAnsi"/>
          <w:sz w:val="28"/>
          <w:szCs w:val="28"/>
        </w:rPr>
      </w:pPr>
    </w:p>
    <w:p w14:paraId="56F897AA" w14:textId="7EBE6D04" w:rsidR="00245D80" w:rsidRPr="00C36A60" w:rsidRDefault="00245D80" w:rsidP="003B7D56">
      <w:pPr>
        <w:spacing w:line="276" w:lineRule="auto"/>
        <w:rPr>
          <w:rFonts w:asciiTheme="minorHAnsi" w:hAnsiTheme="minorHAnsi" w:cstheme="minorHAnsi"/>
          <w:b/>
          <w:bCs/>
          <w:sz w:val="28"/>
          <w:szCs w:val="28"/>
        </w:rPr>
      </w:pPr>
      <w:r w:rsidRPr="004731DA">
        <w:rPr>
          <w:rFonts w:asciiTheme="minorHAnsi" w:hAnsiTheme="minorHAnsi" w:cstheme="minorHAnsi"/>
          <w:b/>
          <w:bCs/>
          <w:sz w:val="28"/>
          <w:szCs w:val="28"/>
        </w:rPr>
        <w:t xml:space="preserve">You may provide evidence for </w:t>
      </w:r>
      <w:r w:rsidR="00C36A60" w:rsidRPr="004731DA">
        <w:rPr>
          <w:rFonts w:asciiTheme="minorHAnsi" w:hAnsiTheme="minorHAnsi" w:cstheme="minorHAnsi"/>
          <w:b/>
          <w:bCs/>
          <w:sz w:val="28"/>
          <w:szCs w:val="28"/>
        </w:rPr>
        <w:t>multiple</w:t>
      </w:r>
      <w:r w:rsidRPr="004731DA">
        <w:rPr>
          <w:rFonts w:asciiTheme="minorHAnsi" w:hAnsiTheme="minorHAnsi" w:cstheme="minorHAnsi"/>
          <w:b/>
          <w:bCs/>
          <w:sz w:val="28"/>
          <w:szCs w:val="28"/>
        </w:rPr>
        <w:t xml:space="preserve"> </w:t>
      </w:r>
      <w:r w:rsidR="00736777">
        <w:rPr>
          <w:rFonts w:asciiTheme="minorHAnsi" w:hAnsiTheme="minorHAnsi" w:cstheme="minorHAnsi"/>
          <w:b/>
          <w:bCs/>
          <w:sz w:val="28"/>
          <w:szCs w:val="28"/>
        </w:rPr>
        <w:t>P</w:t>
      </w:r>
      <w:r w:rsidR="00736777" w:rsidRPr="004731DA">
        <w:rPr>
          <w:rFonts w:asciiTheme="minorHAnsi" w:hAnsiTheme="minorHAnsi" w:cstheme="minorHAnsi"/>
          <w:b/>
          <w:bCs/>
          <w:sz w:val="28"/>
          <w:szCs w:val="28"/>
        </w:rPr>
        <w:t xml:space="preserve">riority </w:t>
      </w:r>
      <w:r w:rsidRPr="004731DA">
        <w:rPr>
          <w:rFonts w:asciiTheme="minorHAnsi" w:hAnsiTheme="minorHAnsi" w:cstheme="minorHAnsi"/>
          <w:b/>
          <w:bCs/>
          <w:sz w:val="28"/>
          <w:szCs w:val="28"/>
        </w:rPr>
        <w:t>criteria.</w:t>
      </w:r>
      <w:r w:rsidRPr="00C36A60">
        <w:rPr>
          <w:rFonts w:asciiTheme="minorHAnsi" w:hAnsiTheme="minorHAnsi" w:cstheme="minorHAnsi"/>
          <w:b/>
          <w:bCs/>
          <w:sz w:val="28"/>
          <w:szCs w:val="28"/>
        </w:rPr>
        <w:t xml:space="preserve"> </w:t>
      </w:r>
    </w:p>
    <w:p w14:paraId="5509DD5F" w14:textId="77777777" w:rsidR="00CA39DE" w:rsidRPr="00C36A60" w:rsidRDefault="00CA39DE" w:rsidP="003B7D56">
      <w:pPr>
        <w:spacing w:line="276" w:lineRule="auto"/>
        <w:rPr>
          <w:rFonts w:asciiTheme="minorHAnsi" w:hAnsiTheme="minorHAnsi" w:cstheme="minorHAnsi"/>
          <w:sz w:val="28"/>
          <w:szCs w:val="28"/>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0"/>
        <w:gridCol w:w="4140"/>
        <w:gridCol w:w="3476"/>
      </w:tblGrid>
      <w:tr w:rsidR="00CA39DE" w:rsidRPr="00C36A60" w14:paraId="171E8557" w14:textId="77777777" w:rsidTr="00C14AC2">
        <w:tc>
          <w:tcPr>
            <w:tcW w:w="2820" w:type="dxa"/>
            <w:shd w:val="clear" w:color="auto" w:fill="D9E2F3" w:themeFill="accent1" w:themeFillTint="33"/>
          </w:tcPr>
          <w:p w14:paraId="3CC53495" w14:textId="4F7C59F2" w:rsidR="00CA39DE" w:rsidRPr="004731DA" w:rsidRDefault="00CA39DE" w:rsidP="00C14AC2">
            <w:pPr>
              <w:rPr>
                <w:rFonts w:asciiTheme="minorHAnsi" w:hAnsiTheme="minorHAnsi" w:cstheme="minorHAnsi"/>
                <w:b/>
                <w:bCs/>
                <w:sz w:val="28"/>
                <w:szCs w:val="28"/>
              </w:rPr>
            </w:pPr>
            <w:r w:rsidRPr="004731DA">
              <w:rPr>
                <w:rFonts w:asciiTheme="minorHAnsi" w:hAnsiTheme="minorHAnsi" w:cstheme="minorHAnsi"/>
                <w:b/>
                <w:bCs/>
                <w:sz w:val="28"/>
                <w:szCs w:val="28"/>
              </w:rPr>
              <w:t xml:space="preserve">Criterion </w:t>
            </w:r>
          </w:p>
        </w:tc>
        <w:tc>
          <w:tcPr>
            <w:tcW w:w="4140" w:type="dxa"/>
            <w:shd w:val="clear" w:color="auto" w:fill="D9E2F3" w:themeFill="accent1" w:themeFillTint="33"/>
          </w:tcPr>
          <w:p w14:paraId="747F0D65" w14:textId="1AD04E32" w:rsidR="00CA39DE" w:rsidRPr="004731DA" w:rsidRDefault="00CA39DE" w:rsidP="00C14AC2">
            <w:pPr>
              <w:rPr>
                <w:rFonts w:asciiTheme="minorHAnsi" w:hAnsiTheme="minorHAnsi" w:cstheme="minorHAnsi"/>
                <w:b/>
                <w:bCs/>
                <w:sz w:val="28"/>
                <w:szCs w:val="28"/>
              </w:rPr>
            </w:pPr>
            <w:r w:rsidRPr="004731DA">
              <w:rPr>
                <w:rFonts w:asciiTheme="minorHAnsi" w:hAnsiTheme="minorHAnsi" w:cstheme="minorHAnsi"/>
                <w:b/>
                <w:bCs/>
                <w:sz w:val="28"/>
                <w:szCs w:val="28"/>
              </w:rPr>
              <w:t>Example indicators</w:t>
            </w:r>
          </w:p>
        </w:tc>
        <w:tc>
          <w:tcPr>
            <w:tcW w:w="3476" w:type="dxa"/>
            <w:shd w:val="clear" w:color="auto" w:fill="D9E2F3" w:themeFill="accent1" w:themeFillTint="33"/>
          </w:tcPr>
          <w:p w14:paraId="4931D0A7" w14:textId="5BC0E94A" w:rsidR="00CA39DE" w:rsidRPr="004731DA" w:rsidRDefault="00CA39DE" w:rsidP="00C14AC2">
            <w:pPr>
              <w:rPr>
                <w:rFonts w:asciiTheme="minorHAnsi" w:hAnsiTheme="minorHAnsi" w:cstheme="minorBidi"/>
                <w:b/>
                <w:sz w:val="28"/>
                <w:szCs w:val="28"/>
              </w:rPr>
            </w:pPr>
            <w:r w:rsidRPr="36DC539D">
              <w:rPr>
                <w:rFonts w:asciiTheme="minorHAnsi" w:hAnsiTheme="minorHAnsi" w:cstheme="minorBidi"/>
                <w:b/>
                <w:sz w:val="28"/>
                <w:szCs w:val="28"/>
              </w:rPr>
              <w:t>How this will be assessed</w:t>
            </w:r>
          </w:p>
        </w:tc>
      </w:tr>
      <w:tr w:rsidR="00C14AC2" w:rsidRPr="00C36A60" w14:paraId="1E8312CE" w14:textId="77777777">
        <w:tc>
          <w:tcPr>
            <w:tcW w:w="10436" w:type="dxa"/>
            <w:gridSpan w:val="3"/>
          </w:tcPr>
          <w:p w14:paraId="329BCFE3" w14:textId="5ABD8767" w:rsidR="00C14AC2" w:rsidRPr="004731DA" w:rsidRDefault="00C14AC2" w:rsidP="00C14AC2">
            <w:pPr>
              <w:rPr>
                <w:rFonts w:asciiTheme="minorHAnsi" w:hAnsiTheme="minorHAnsi" w:cstheme="minorHAnsi"/>
                <w:b/>
                <w:bCs/>
                <w:sz w:val="28"/>
                <w:szCs w:val="28"/>
              </w:rPr>
            </w:pPr>
            <w:r w:rsidRPr="004731DA">
              <w:rPr>
                <w:rFonts w:asciiTheme="minorHAnsi" w:hAnsiTheme="minorHAnsi" w:cstheme="minorHAnsi"/>
                <w:b/>
                <w:bCs/>
                <w:sz w:val="28"/>
                <w:szCs w:val="28"/>
              </w:rPr>
              <w:t xml:space="preserve">Priority </w:t>
            </w:r>
          </w:p>
        </w:tc>
      </w:tr>
      <w:tr w:rsidR="008B3880" w:rsidRPr="00C36A60" w14:paraId="185570CA" w14:textId="77777777" w:rsidTr="00C14AC2">
        <w:tc>
          <w:tcPr>
            <w:tcW w:w="2820" w:type="dxa"/>
          </w:tcPr>
          <w:p w14:paraId="5A4837DA" w14:textId="50DF3921" w:rsidR="008B3880" w:rsidRPr="007970B9" w:rsidRDefault="007970B9" w:rsidP="007970B9">
            <w:pPr>
              <w:rPr>
                <w:rFonts w:asciiTheme="minorHAnsi" w:hAnsiTheme="minorHAnsi" w:cstheme="minorHAnsi"/>
                <w:sz w:val="28"/>
                <w:szCs w:val="28"/>
              </w:rPr>
            </w:pPr>
            <w:r>
              <w:rPr>
                <w:rFonts w:asciiTheme="minorHAnsi" w:hAnsiTheme="minorHAnsi" w:cstheme="minorHAnsi"/>
                <w:sz w:val="28"/>
                <w:szCs w:val="28"/>
              </w:rPr>
              <w:t xml:space="preserve">1. </w:t>
            </w:r>
            <w:r w:rsidR="009B6381">
              <w:rPr>
                <w:rFonts w:asciiTheme="minorHAnsi" w:hAnsiTheme="minorHAnsi" w:cstheme="minorHAnsi"/>
                <w:sz w:val="28"/>
                <w:szCs w:val="28"/>
              </w:rPr>
              <w:t>Senior l</w:t>
            </w:r>
            <w:r w:rsidR="00D964FA" w:rsidRPr="007970B9">
              <w:rPr>
                <w:rFonts w:asciiTheme="minorHAnsi" w:hAnsiTheme="minorHAnsi" w:cstheme="minorHAnsi"/>
                <w:sz w:val="28"/>
                <w:szCs w:val="28"/>
              </w:rPr>
              <w:t>eadership e</w:t>
            </w:r>
            <w:r w:rsidR="008B3880" w:rsidRPr="007970B9">
              <w:rPr>
                <w:rFonts w:asciiTheme="minorHAnsi" w:hAnsiTheme="minorHAnsi" w:cstheme="minorHAnsi"/>
                <w:sz w:val="28"/>
                <w:szCs w:val="28"/>
              </w:rPr>
              <w:t>xperience and knowledge of the role of the post-school education and skills system and its impact on the economy and society.</w:t>
            </w:r>
            <w:r w:rsidR="008B3880" w:rsidRPr="007970B9">
              <w:rPr>
                <w:rFonts w:asciiTheme="minorHAnsi" w:hAnsiTheme="minorHAnsi" w:cstheme="minorHAnsi"/>
                <w:bCs/>
                <w:sz w:val="28"/>
                <w:szCs w:val="28"/>
                <w:lang w:eastAsia="en-GB"/>
              </w:rPr>
              <w:t xml:space="preserve"> </w:t>
            </w:r>
          </w:p>
        </w:tc>
        <w:tc>
          <w:tcPr>
            <w:tcW w:w="4140" w:type="dxa"/>
          </w:tcPr>
          <w:p w14:paraId="63B23CAF" w14:textId="77777777" w:rsidR="008B3880" w:rsidRPr="004731DA" w:rsidRDefault="008B3880" w:rsidP="008B3880">
            <w:pPr>
              <w:widowControl w:val="0"/>
              <w:tabs>
                <w:tab w:val="left" w:pos="220"/>
                <w:tab w:val="left" w:pos="720"/>
                <w:tab w:val="left" w:pos="1440"/>
                <w:tab w:val="left" w:pos="2160"/>
                <w:tab w:val="left" w:pos="2880"/>
                <w:tab w:val="left" w:pos="4680"/>
                <w:tab w:val="left" w:pos="5400"/>
                <w:tab w:val="right" w:pos="9000"/>
              </w:tabs>
              <w:autoSpaceDE w:val="0"/>
              <w:autoSpaceDN w:val="0"/>
              <w:adjustRightInd w:val="0"/>
              <w:spacing w:after="255"/>
              <w:contextualSpacing/>
              <w:rPr>
                <w:rFonts w:asciiTheme="minorHAnsi" w:eastAsiaTheme="minorEastAsia" w:hAnsiTheme="minorHAnsi" w:cstheme="minorHAnsi"/>
                <w:bCs/>
                <w:sz w:val="28"/>
                <w:szCs w:val="28"/>
              </w:rPr>
            </w:pPr>
            <w:r w:rsidRPr="004731DA">
              <w:rPr>
                <w:rFonts w:asciiTheme="minorHAnsi" w:eastAsiaTheme="minorEastAsia" w:hAnsiTheme="minorHAnsi" w:cstheme="minorHAnsi"/>
                <w:bCs/>
                <w:sz w:val="28"/>
                <w:szCs w:val="28"/>
              </w:rPr>
              <w:t>We need someone who:</w:t>
            </w:r>
          </w:p>
          <w:p w14:paraId="75759D53" w14:textId="0870A30D" w:rsidR="00E618BA" w:rsidRPr="00E618BA" w:rsidRDefault="00E618BA" w:rsidP="00D76D10">
            <w:pPr>
              <w:tabs>
                <w:tab w:val="left" w:pos="720"/>
                <w:tab w:val="left" w:pos="1440"/>
                <w:tab w:val="left" w:pos="2160"/>
                <w:tab w:val="left" w:pos="2880"/>
                <w:tab w:val="left" w:pos="4680"/>
                <w:tab w:val="left" w:pos="5400"/>
                <w:tab w:val="right" w:pos="9000"/>
              </w:tabs>
              <w:spacing w:line="240" w:lineRule="atLeast"/>
              <w:rPr>
                <w:rFonts w:asciiTheme="minorHAnsi" w:eastAsiaTheme="minorEastAsia" w:hAnsiTheme="minorHAnsi" w:cstheme="minorBidi"/>
                <w:sz w:val="28"/>
                <w:szCs w:val="28"/>
              </w:rPr>
            </w:pPr>
          </w:p>
          <w:p w14:paraId="47CEE782" w14:textId="77777777" w:rsidR="008B3880" w:rsidRPr="004731DA" w:rsidRDefault="008B3880" w:rsidP="008B3880">
            <w:pPr>
              <w:pStyle w:val="ListParagraph"/>
              <w:numPr>
                <w:ilvl w:val="0"/>
                <w:numId w:val="20"/>
              </w:numPr>
              <w:tabs>
                <w:tab w:val="left" w:pos="720"/>
                <w:tab w:val="left" w:pos="1440"/>
                <w:tab w:val="left" w:pos="2160"/>
                <w:tab w:val="left" w:pos="2880"/>
                <w:tab w:val="left" w:pos="4680"/>
                <w:tab w:val="left" w:pos="5400"/>
                <w:tab w:val="right" w:pos="9000"/>
              </w:tabs>
              <w:spacing w:line="240" w:lineRule="atLeast"/>
              <w:rPr>
                <w:rFonts w:asciiTheme="minorHAnsi" w:eastAsiaTheme="minorEastAsia" w:hAnsiTheme="minorHAnsi" w:cstheme="minorHAnsi"/>
                <w:bCs/>
                <w:sz w:val="28"/>
                <w:szCs w:val="28"/>
              </w:rPr>
            </w:pPr>
            <w:r w:rsidRPr="004731DA">
              <w:rPr>
                <w:rFonts w:asciiTheme="minorHAnsi" w:eastAsiaTheme="minorEastAsia" w:hAnsiTheme="minorHAnsi" w:cstheme="minorHAnsi"/>
                <w:sz w:val="28"/>
                <w:szCs w:val="28"/>
              </w:rPr>
              <w:t xml:space="preserve">Can demonstrate knowledge and practical experience of the link between colleges, universities or training providers and impact on the economy and society. </w:t>
            </w:r>
          </w:p>
          <w:p w14:paraId="1F9382E2" w14:textId="0694FA38" w:rsidR="008B3880" w:rsidRPr="00CF32FB" w:rsidRDefault="008B3880" w:rsidP="00CF32FB">
            <w:pPr>
              <w:pStyle w:val="ListParagraph"/>
              <w:numPr>
                <w:ilvl w:val="0"/>
                <w:numId w:val="20"/>
              </w:numPr>
              <w:tabs>
                <w:tab w:val="left" w:pos="720"/>
                <w:tab w:val="left" w:pos="1440"/>
                <w:tab w:val="left" w:pos="2160"/>
                <w:tab w:val="left" w:pos="2880"/>
                <w:tab w:val="left" w:pos="4680"/>
                <w:tab w:val="left" w:pos="5400"/>
                <w:tab w:val="right" w:pos="9000"/>
              </w:tabs>
              <w:spacing w:line="240" w:lineRule="atLeast"/>
              <w:rPr>
                <w:rFonts w:asciiTheme="minorHAnsi" w:eastAsiaTheme="minorEastAsia" w:hAnsiTheme="minorHAnsi" w:cstheme="minorBidi"/>
                <w:sz w:val="28"/>
                <w:szCs w:val="28"/>
              </w:rPr>
            </w:pPr>
            <w:r w:rsidRPr="3DA44E0F">
              <w:rPr>
                <w:rFonts w:asciiTheme="minorHAnsi" w:eastAsiaTheme="minorEastAsia" w:hAnsiTheme="minorHAnsi" w:cstheme="minorBidi"/>
                <w:sz w:val="28"/>
                <w:szCs w:val="28"/>
              </w:rPr>
              <w:t>Can demonstrate effective partnership working, which has contributed to economic development or enhanced social outcomes</w:t>
            </w:r>
            <w:r w:rsidR="39FCCEF3" w:rsidRPr="3DA44E0F">
              <w:rPr>
                <w:rFonts w:asciiTheme="minorHAnsi" w:eastAsiaTheme="minorEastAsia" w:hAnsiTheme="minorHAnsi" w:cstheme="minorBidi"/>
                <w:sz w:val="28"/>
                <w:szCs w:val="28"/>
              </w:rPr>
              <w:t xml:space="preserve"> in a senior leadership capacity</w:t>
            </w:r>
            <w:r w:rsidRPr="3DA44E0F">
              <w:rPr>
                <w:rFonts w:asciiTheme="minorHAnsi" w:eastAsiaTheme="minorEastAsia" w:hAnsiTheme="minorHAnsi" w:cstheme="minorBidi"/>
                <w:sz w:val="28"/>
                <w:szCs w:val="28"/>
              </w:rPr>
              <w:t>.</w:t>
            </w:r>
          </w:p>
        </w:tc>
        <w:tc>
          <w:tcPr>
            <w:tcW w:w="3476" w:type="dxa"/>
          </w:tcPr>
          <w:p w14:paraId="7910E606" w14:textId="27E954DE" w:rsidR="008B3880" w:rsidRPr="004731DA" w:rsidRDefault="00A13937" w:rsidP="008B3880">
            <w:pPr>
              <w:rPr>
                <w:rFonts w:asciiTheme="minorHAnsi" w:hAnsiTheme="minorHAnsi" w:cstheme="minorHAnsi"/>
                <w:sz w:val="28"/>
                <w:szCs w:val="28"/>
              </w:rPr>
            </w:pPr>
            <w:r w:rsidRPr="00A13937">
              <w:rPr>
                <w:rFonts w:asciiTheme="minorHAnsi" w:hAnsiTheme="minorHAnsi" w:cstheme="minorHAnsi"/>
                <w:bCs/>
                <w:sz w:val="28"/>
                <w:szCs w:val="28"/>
              </w:rPr>
              <w:t>This will be tested in the written application and at interview. Word Limit: 300 words</w:t>
            </w:r>
            <w:r w:rsidRPr="00A13937" w:rsidDel="00A13937">
              <w:rPr>
                <w:rFonts w:asciiTheme="minorHAnsi" w:hAnsiTheme="minorHAnsi" w:cstheme="minorHAnsi"/>
                <w:bCs/>
                <w:sz w:val="28"/>
                <w:szCs w:val="28"/>
              </w:rPr>
              <w:t xml:space="preserve"> </w:t>
            </w:r>
          </w:p>
        </w:tc>
      </w:tr>
      <w:tr w:rsidR="00F37CA6" w:rsidRPr="00C36A60" w14:paraId="087CDCAE" w14:textId="77777777" w:rsidTr="00C14AC2">
        <w:tc>
          <w:tcPr>
            <w:tcW w:w="2820" w:type="dxa"/>
          </w:tcPr>
          <w:p w14:paraId="6413AD3A" w14:textId="73826481" w:rsidR="00F37CA6" w:rsidRPr="004731DA" w:rsidRDefault="00961C1C" w:rsidP="00F37CA6">
            <w:pPr>
              <w:rPr>
                <w:rFonts w:asciiTheme="minorHAnsi" w:hAnsiTheme="minorHAnsi" w:cstheme="minorHAnsi"/>
                <w:sz w:val="28"/>
                <w:szCs w:val="28"/>
              </w:rPr>
            </w:pPr>
            <w:r w:rsidRPr="004731DA">
              <w:rPr>
                <w:rFonts w:asciiTheme="minorHAnsi" w:hAnsiTheme="minorHAnsi" w:cstheme="minorHAnsi"/>
                <w:sz w:val="28"/>
                <w:szCs w:val="28"/>
              </w:rPr>
              <w:t>2</w:t>
            </w:r>
            <w:r w:rsidR="00F37CA6" w:rsidRPr="004731DA">
              <w:rPr>
                <w:rFonts w:asciiTheme="minorHAnsi" w:hAnsiTheme="minorHAnsi" w:cstheme="minorHAnsi"/>
                <w:sz w:val="28"/>
                <w:szCs w:val="28"/>
              </w:rPr>
              <w:t>. Knowledge and experience of high-level financial stewardship in relation to organisations of scale and complexity.</w:t>
            </w:r>
          </w:p>
          <w:p w14:paraId="54921486" w14:textId="77777777" w:rsidR="00F37CA6" w:rsidRPr="004731DA" w:rsidRDefault="00F37CA6" w:rsidP="000922EA">
            <w:pPr>
              <w:rPr>
                <w:rStyle w:val="CommentReference"/>
                <w:rFonts w:asciiTheme="minorHAnsi" w:hAnsiTheme="minorHAnsi" w:cstheme="minorHAnsi"/>
                <w:sz w:val="28"/>
                <w:szCs w:val="28"/>
              </w:rPr>
            </w:pPr>
          </w:p>
        </w:tc>
        <w:tc>
          <w:tcPr>
            <w:tcW w:w="4140" w:type="dxa"/>
          </w:tcPr>
          <w:p w14:paraId="61E98420" w14:textId="77777777" w:rsidR="00F37CA6" w:rsidRPr="004731DA" w:rsidRDefault="00F37CA6" w:rsidP="00F37CA6">
            <w:pPr>
              <w:widowControl w:val="0"/>
              <w:tabs>
                <w:tab w:val="left" w:pos="220"/>
                <w:tab w:val="left" w:pos="720"/>
                <w:tab w:val="left" w:pos="1440"/>
                <w:tab w:val="left" w:pos="2160"/>
                <w:tab w:val="left" w:pos="2880"/>
                <w:tab w:val="left" w:pos="4680"/>
                <w:tab w:val="left" w:pos="5400"/>
                <w:tab w:val="right" w:pos="9000"/>
              </w:tabs>
              <w:autoSpaceDE w:val="0"/>
              <w:autoSpaceDN w:val="0"/>
              <w:adjustRightInd w:val="0"/>
              <w:rPr>
                <w:rFonts w:asciiTheme="minorHAnsi" w:eastAsiaTheme="minorEastAsia" w:hAnsiTheme="minorHAnsi" w:cstheme="minorHAnsi"/>
                <w:sz w:val="28"/>
                <w:szCs w:val="28"/>
              </w:rPr>
            </w:pPr>
            <w:r w:rsidRPr="004731DA">
              <w:rPr>
                <w:rFonts w:asciiTheme="minorHAnsi" w:eastAsiaTheme="minorEastAsia" w:hAnsiTheme="minorHAnsi" w:cstheme="minorHAnsi"/>
                <w:sz w:val="28"/>
                <w:szCs w:val="28"/>
              </w:rPr>
              <w:lastRenderedPageBreak/>
              <w:t>We need someone who:</w:t>
            </w:r>
          </w:p>
          <w:p w14:paraId="567EBBB5" w14:textId="77777777" w:rsidR="00F37CA6" w:rsidRPr="004731DA" w:rsidRDefault="00F37CA6" w:rsidP="00F37CA6">
            <w:pPr>
              <w:widowControl w:val="0"/>
              <w:tabs>
                <w:tab w:val="left" w:pos="220"/>
                <w:tab w:val="left" w:pos="720"/>
                <w:tab w:val="left" w:pos="1440"/>
                <w:tab w:val="left" w:pos="2160"/>
                <w:tab w:val="left" w:pos="2880"/>
                <w:tab w:val="left" w:pos="4680"/>
                <w:tab w:val="left" w:pos="5400"/>
                <w:tab w:val="right" w:pos="9000"/>
              </w:tabs>
              <w:autoSpaceDE w:val="0"/>
              <w:autoSpaceDN w:val="0"/>
              <w:adjustRightInd w:val="0"/>
              <w:rPr>
                <w:rFonts w:asciiTheme="minorHAnsi" w:eastAsiaTheme="minorEastAsia" w:hAnsiTheme="minorHAnsi" w:cstheme="minorHAnsi"/>
                <w:sz w:val="28"/>
                <w:szCs w:val="28"/>
              </w:rPr>
            </w:pPr>
          </w:p>
          <w:p w14:paraId="46B5E4B4" w14:textId="34F7A7D3" w:rsidR="00F50493" w:rsidRPr="004731DA" w:rsidRDefault="00F50493" w:rsidP="00BC52B4">
            <w:pPr>
              <w:numPr>
                <w:ilvl w:val="0"/>
                <w:numId w:val="5"/>
              </w:numPr>
              <w:tabs>
                <w:tab w:val="clear" w:pos="360"/>
              </w:tabs>
              <w:rPr>
                <w:rFonts w:asciiTheme="minorHAnsi" w:eastAsiaTheme="minorEastAsia" w:hAnsiTheme="minorHAnsi" w:cstheme="minorHAnsi"/>
                <w:sz w:val="28"/>
                <w:szCs w:val="28"/>
              </w:rPr>
            </w:pPr>
            <w:r w:rsidRPr="004731DA">
              <w:rPr>
                <w:rFonts w:asciiTheme="minorHAnsi" w:eastAsiaTheme="minorEastAsia" w:hAnsiTheme="minorHAnsi" w:cstheme="minorHAnsi"/>
                <w:sz w:val="28"/>
                <w:szCs w:val="28"/>
              </w:rPr>
              <w:t xml:space="preserve">Can </w:t>
            </w:r>
            <w:r w:rsidR="002D2549" w:rsidRPr="004731DA">
              <w:rPr>
                <w:rFonts w:asciiTheme="minorHAnsi" w:eastAsiaTheme="minorEastAsia" w:hAnsiTheme="minorHAnsi" w:cstheme="minorHAnsi"/>
                <w:sz w:val="28"/>
                <w:szCs w:val="28"/>
              </w:rPr>
              <w:t>chair SFC’s Finance Committee</w:t>
            </w:r>
            <w:r w:rsidR="003C2C73" w:rsidRPr="004731DA">
              <w:rPr>
                <w:rFonts w:asciiTheme="minorHAnsi" w:eastAsiaTheme="minorEastAsia" w:hAnsiTheme="minorHAnsi" w:cstheme="minorHAnsi"/>
                <w:sz w:val="28"/>
                <w:szCs w:val="28"/>
              </w:rPr>
              <w:t xml:space="preserve"> and has experience of leading committees or cross-organisational groups</w:t>
            </w:r>
            <w:r w:rsidR="00BC52B4" w:rsidRPr="004731DA">
              <w:rPr>
                <w:rFonts w:asciiTheme="minorHAnsi" w:eastAsiaTheme="minorEastAsia" w:hAnsiTheme="minorHAnsi" w:cstheme="minorHAnsi"/>
                <w:sz w:val="28"/>
                <w:szCs w:val="28"/>
              </w:rPr>
              <w:t>.</w:t>
            </w:r>
          </w:p>
          <w:p w14:paraId="56F3E0CD" w14:textId="5526A5DD" w:rsidR="00F37CA6" w:rsidRPr="004731DA" w:rsidRDefault="00F37CA6" w:rsidP="00F37CA6">
            <w:pPr>
              <w:pStyle w:val="ListParagraph"/>
              <w:numPr>
                <w:ilvl w:val="0"/>
                <w:numId w:val="22"/>
              </w:numPr>
              <w:tabs>
                <w:tab w:val="left" w:pos="720"/>
                <w:tab w:val="left" w:pos="1440"/>
                <w:tab w:val="left" w:pos="2160"/>
                <w:tab w:val="left" w:pos="2880"/>
                <w:tab w:val="left" w:pos="4680"/>
                <w:tab w:val="left" w:pos="5400"/>
                <w:tab w:val="right" w:pos="9000"/>
              </w:tabs>
              <w:spacing w:line="240" w:lineRule="atLeast"/>
              <w:rPr>
                <w:rFonts w:asciiTheme="minorHAnsi" w:eastAsiaTheme="minorEastAsia" w:hAnsiTheme="minorHAnsi" w:cstheme="minorHAnsi"/>
                <w:sz w:val="28"/>
                <w:szCs w:val="28"/>
              </w:rPr>
            </w:pPr>
            <w:r w:rsidRPr="004731DA">
              <w:rPr>
                <w:rFonts w:asciiTheme="minorHAnsi" w:eastAsiaTheme="minorEastAsia" w:hAnsiTheme="minorHAnsi" w:cstheme="minorHAnsi"/>
                <w:sz w:val="28"/>
                <w:szCs w:val="28"/>
              </w:rPr>
              <w:lastRenderedPageBreak/>
              <w:t>Holds an accountancy qualification e.g. ACCA, CIPFA, ICAS.</w:t>
            </w:r>
          </w:p>
          <w:p w14:paraId="6503EE57" w14:textId="77777777" w:rsidR="00F37CA6" w:rsidRPr="004731DA" w:rsidRDefault="00F37CA6" w:rsidP="00F37CA6">
            <w:pPr>
              <w:pStyle w:val="ListParagraph"/>
              <w:numPr>
                <w:ilvl w:val="0"/>
                <w:numId w:val="22"/>
              </w:numPr>
              <w:tabs>
                <w:tab w:val="left" w:pos="720"/>
                <w:tab w:val="left" w:pos="1440"/>
                <w:tab w:val="left" w:pos="2160"/>
                <w:tab w:val="left" w:pos="2880"/>
                <w:tab w:val="left" w:pos="4680"/>
                <w:tab w:val="left" w:pos="5400"/>
                <w:tab w:val="right" w:pos="9000"/>
              </w:tabs>
              <w:spacing w:line="240" w:lineRule="atLeast"/>
              <w:rPr>
                <w:rFonts w:asciiTheme="minorHAnsi" w:eastAsiaTheme="minorEastAsia" w:hAnsiTheme="minorHAnsi" w:cstheme="minorHAnsi"/>
                <w:sz w:val="28"/>
                <w:szCs w:val="28"/>
              </w:rPr>
            </w:pPr>
            <w:r w:rsidRPr="004731DA">
              <w:rPr>
                <w:rFonts w:asciiTheme="minorHAnsi" w:eastAsiaTheme="minorEastAsia" w:hAnsiTheme="minorHAnsi" w:cstheme="minorHAnsi"/>
                <w:sz w:val="28"/>
                <w:szCs w:val="28"/>
              </w:rPr>
              <w:t xml:space="preserve">Can demonstrate how their understanding of accountancy practices has successfully influenced major decisions. </w:t>
            </w:r>
          </w:p>
          <w:p w14:paraId="16CE58BC" w14:textId="1FE17229" w:rsidR="000922EA" w:rsidRPr="00D964FA" w:rsidRDefault="3BB0E820" w:rsidP="36DC539D">
            <w:pPr>
              <w:pStyle w:val="ListParagraph"/>
              <w:numPr>
                <w:ilvl w:val="0"/>
                <w:numId w:val="22"/>
              </w:numPr>
              <w:tabs>
                <w:tab w:val="left" w:pos="720"/>
                <w:tab w:val="left" w:pos="1440"/>
                <w:tab w:val="left" w:pos="2160"/>
                <w:tab w:val="left" w:pos="2880"/>
                <w:tab w:val="left" w:pos="4680"/>
                <w:tab w:val="left" w:pos="5400"/>
                <w:tab w:val="right" w:pos="9000"/>
              </w:tabs>
              <w:spacing w:line="240" w:lineRule="atLeast"/>
              <w:rPr>
                <w:rFonts w:asciiTheme="minorHAnsi" w:eastAsiaTheme="minorEastAsia" w:hAnsiTheme="minorHAnsi" w:cstheme="minorBidi"/>
                <w:sz w:val="28"/>
                <w:szCs w:val="28"/>
              </w:rPr>
            </w:pPr>
            <w:r w:rsidRPr="36DC539D">
              <w:rPr>
                <w:rFonts w:asciiTheme="minorHAnsi" w:eastAsiaTheme="minorEastAsia" w:hAnsiTheme="minorHAnsi" w:cstheme="minorBidi"/>
                <w:sz w:val="28"/>
                <w:szCs w:val="28"/>
              </w:rPr>
              <w:t>Can demonstrate sound financial stewardship in a complex organisation</w:t>
            </w:r>
            <w:r w:rsidR="06C07229" w:rsidRPr="36DC539D">
              <w:rPr>
                <w:rFonts w:asciiTheme="minorHAnsi" w:eastAsiaTheme="minorEastAsia" w:hAnsiTheme="minorHAnsi" w:cstheme="minorBidi"/>
                <w:sz w:val="28"/>
                <w:szCs w:val="28"/>
              </w:rPr>
              <w:t xml:space="preserve"> </w:t>
            </w:r>
            <w:r w:rsidR="06C07229" w:rsidRPr="003B7124">
              <w:rPr>
                <w:rFonts w:asciiTheme="minorHAnsi" w:eastAsiaTheme="minorEastAsia" w:hAnsiTheme="minorHAnsi" w:cstheme="minorBidi"/>
                <w:sz w:val="28"/>
                <w:szCs w:val="28"/>
              </w:rPr>
              <w:t>with considerable fiduciary responsibility.</w:t>
            </w:r>
            <w:r w:rsidR="06C07229" w:rsidRPr="00D964FA">
              <w:rPr>
                <w:rFonts w:asciiTheme="minorHAnsi" w:eastAsiaTheme="minorEastAsia" w:hAnsiTheme="minorHAnsi" w:cstheme="minorBidi"/>
                <w:sz w:val="28"/>
                <w:szCs w:val="28"/>
              </w:rPr>
              <w:t xml:space="preserve"> </w:t>
            </w:r>
          </w:p>
          <w:p w14:paraId="032A2F87" w14:textId="433606FD" w:rsidR="000922EA" w:rsidRPr="004731DA" w:rsidRDefault="00F37CA6" w:rsidP="36DC539D">
            <w:pPr>
              <w:pStyle w:val="ListParagraph"/>
              <w:numPr>
                <w:ilvl w:val="0"/>
                <w:numId w:val="22"/>
              </w:numPr>
              <w:tabs>
                <w:tab w:val="left" w:pos="720"/>
                <w:tab w:val="left" w:pos="1440"/>
                <w:tab w:val="left" w:pos="2160"/>
                <w:tab w:val="left" w:pos="2880"/>
                <w:tab w:val="left" w:pos="4680"/>
                <w:tab w:val="left" w:pos="5400"/>
                <w:tab w:val="right" w:pos="9000"/>
              </w:tabs>
              <w:spacing w:line="240" w:lineRule="atLeast"/>
              <w:rPr>
                <w:rFonts w:asciiTheme="minorHAnsi" w:hAnsiTheme="minorHAnsi" w:cstheme="minorBidi"/>
                <w:sz w:val="28"/>
                <w:szCs w:val="28"/>
              </w:rPr>
            </w:pPr>
            <w:r w:rsidRPr="36DC539D">
              <w:rPr>
                <w:rFonts w:asciiTheme="minorHAnsi" w:eastAsiaTheme="minorEastAsia" w:hAnsiTheme="minorHAnsi" w:cstheme="minorBidi"/>
                <w:sz w:val="28"/>
                <w:szCs w:val="28"/>
              </w:rPr>
              <w:t>Has experience of developing and implementing governance, accountability and assurance frameworks.</w:t>
            </w:r>
          </w:p>
        </w:tc>
        <w:tc>
          <w:tcPr>
            <w:tcW w:w="3476" w:type="dxa"/>
          </w:tcPr>
          <w:p w14:paraId="046DEF2A" w14:textId="1B2CC752" w:rsidR="00F37CA6" w:rsidRPr="004731DA" w:rsidRDefault="00A13937" w:rsidP="00F37CA6">
            <w:pPr>
              <w:rPr>
                <w:rFonts w:asciiTheme="minorHAnsi" w:hAnsiTheme="minorHAnsi" w:cstheme="minorHAnsi"/>
                <w:sz w:val="28"/>
                <w:szCs w:val="28"/>
              </w:rPr>
            </w:pPr>
            <w:r w:rsidRPr="00A13937">
              <w:rPr>
                <w:rFonts w:asciiTheme="minorHAnsi" w:hAnsiTheme="minorHAnsi" w:cstheme="minorHAnsi"/>
                <w:bCs/>
                <w:sz w:val="28"/>
                <w:szCs w:val="28"/>
              </w:rPr>
              <w:lastRenderedPageBreak/>
              <w:t>This will be tested in the written application and at interview. Word Limit: 300 words</w:t>
            </w:r>
            <w:r w:rsidRPr="00A13937" w:rsidDel="00A13937">
              <w:rPr>
                <w:rFonts w:asciiTheme="minorHAnsi" w:hAnsiTheme="minorHAnsi" w:cstheme="minorHAnsi"/>
                <w:bCs/>
                <w:sz w:val="28"/>
                <w:szCs w:val="28"/>
              </w:rPr>
              <w:t xml:space="preserve"> </w:t>
            </w:r>
          </w:p>
        </w:tc>
      </w:tr>
      <w:tr w:rsidR="00CD654D" w:rsidRPr="00C36A60" w14:paraId="3853E6F2" w14:textId="77777777" w:rsidTr="00C14AC2">
        <w:tc>
          <w:tcPr>
            <w:tcW w:w="2820" w:type="dxa"/>
          </w:tcPr>
          <w:p w14:paraId="5E87CC5F" w14:textId="245AC91F" w:rsidR="00CD654D" w:rsidRPr="004731DA" w:rsidRDefault="00961C1C" w:rsidP="00CD654D">
            <w:pPr>
              <w:rPr>
                <w:rFonts w:asciiTheme="minorHAnsi" w:hAnsiTheme="minorHAnsi" w:cstheme="minorHAnsi"/>
                <w:sz w:val="28"/>
                <w:szCs w:val="28"/>
              </w:rPr>
            </w:pPr>
            <w:r w:rsidRPr="004731DA">
              <w:rPr>
                <w:rFonts w:asciiTheme="minorHAnsi" w:hAnsiTheme="minorHAnsi" w:cstheme="minorHAnsi"/>
                <w:sz w:val="28"/>
                <w:szCs w:val="28"/>
              </w:rPr>
              <w:t>3</w:t>
            </w:r>
            <w:r w:rsidR="00CD654D" w:rsidRPr="004731DA">
              <w:rPr>
                <w:rFonts w:asciiTheme="minorHAnsi" w:hAnsiTheme="minorHAnsi" w:cstheme="minorHAnsi"/>
                <w:sz w:val="28"/>
                <w:szCs w:val="28"/>
              </w:rPr>
              <w:t>. Knowledge and experience of research and innovation (R&amp;I), and its role in driving economic growth.</w:t>
            </w:r>
          </w:p>
        </w:tc>
        <w:tc>
          <w:tcPr>
            <w:tcW w:w="4140" w:type="dxa"/>
          </w:tcPr>
          <w:p w14:paraId="14C28F46" w14:textId="77777777" w:rsidR="00CD654D" w:rsidRPr="004731DA" w:rsidRDefault="00CD654D" w:rsidP="00CD654D">
            <w:pPr>
              <w:tabs>
                <w:tab w:val="left" w:pos="720"/>
                <w:tab w:val="left" w:pos="1440"/>
                <w:tab w:val="left" w:pos="2160"/>
                <w:tab w:val="left" w:pos="2880"/>
                <w:tab w:val="left" w:pos="4680"/>
                <w:tab w:val="left" w:pos="5400"/>
                <w:tab w:val="right" w:pos="9000"/>
              </w:tabs>
              <w:spacing w:line="240" w:lineRule="atLeast"/>
              <w:rPr>
                <w:rFonts w:asciiTheme="minorHAnsi" w:eastAsiaTheme="minorEastAsia" w:hAnsiTheme="minorHAnsi" w:cstheme="minorHAnsi"/>
                <w:sz w:val="28"/>
                <w:szCs w:val="28"/>
              </w:rPr>
            </w:pPr>
            <w:r w:rsidRPr="004731DA">
              <w:rPr>
                <w:rFonts w:asciiTheme="minorHAnsi" w:eastAsiaTheme="minorEastAsia" w:hAnsiTheme="minorHAnsi" w:cstheme="minorHAnsi"/>
                <w:sz w:val="28"/>
                <w:szCs w:val="28"/>
              </w:rPr>
              <w:t>We need someone who:</w:t>
            </w:r>
          </w:p>
          <w:p w14:paraId="06FF2FBF" w14:textId="77777777" w:rsidR="00CD654D" w:rsidRPr="004731DA" w:rsidRDefault="00CD654D" w:rsidP="00CD654D">
            <w:pPr>
              <w:pStyle w:val="ListParagraph"/>
              <w:tabs>
                <w:tab w:val="left" w:pos="720"/>
                <w:tab w:val="left" w:pos="1440"/>
                <w:tab w:val="left" w:pos="2160"/>
                <w:tab w:val="left" w:pos="2880"/>
                <w:tab w:val="left" w:pos="4680"/>
                <w:tab w:val="left" w:pos="5400"/>
                <w:tab w:val="right" w:pos="9000"/>
              </w:tabs>
              <w:spacing w:line="240" w:lineRule="atLeast"/>
              <w:ind w:left="360"/>
              <w:rPr>
                <w:rFonts w:asciiTheme="minorHAnsi" w:eastAsiaTheme="minorEastAsia" w:hAnsiTheme="minorHAnsi" w:cstheme="minorHAnsi"/>
                <w:sz w:val="28"/>
                <w:szCs w:val="28"/>
              </w:rPr>
            </w:pPr>
          </w:p>
          <w:p w14:paraId="06D77886" w14:textId="77777777" w:rsidR="00CD654D" w:rsidRPr="004731DA" w:rsidRDefault="00CD654D" w:rsidP="00CD654D">
            <w:pPr>
              <w:pStyle w:val="ListParagraph"/>
              <w:numPr>
                <w:ilvl w:val="0"/>
                <w:numId w:val="22"/>
              </w:numPr>
              <w:tabs>
                <w:tab w:val="left" w:pos="720"/>
                <w:tab w:val="left" w:pos="1440"/>
                <w:tab w:val="left" w:pos="2160"/>
                <w:tab w:val="left" w:pos="2880"/>
                <w:tab w:val="left" w:pos="4680"/>
                <w:tab w:val="left" w:pos="5400"/>
                <w:tab w:val="right" w:pos="9000"/>
              </w:tabs>
              <w:spacing w:line="240" w:lineRule="atLeast"/>
              <w:rPr>
                <w:rFonts w:asciiTheme="minorHAnsi" w:eastAsiaTheme="minorEastAsia" w:hAnsiTheme="minorHAnsi" w:cstheme="minorHAnsi"/>
                <w:sz w:val="28"/>
                <w:szCs w:val="28"/>
              </w:rPr>
            </w:pPr>
            <w:r w:rsidRPr="004731DA">
              <w:rPr>
                <w:rFonts w:asciiTheme="minorHAnsi" w:eastAsiaTheme="minorEastAsia" w:hAnsiTheme="minorHAnsi" w:cstheme="minorHAnsi"/>
                <w:sz w:val="28"/>
                <w:szCs w:val="28"/>
              </w:rPr>
              <w:t>Has direct experience of the research and innovation (R&amp;I) landscape within the UK.</w:t>
            </w:r>
          </w:p>
          <w:p w14:paraId="133760C2" w14:textId="7C935C5C" w:rsidR="00905D17" w:rsidRPr="004731DA" w:rsidRDefault="00CD654D" w:rsidP="00905D17">
            <w:pPr>
              <w:pStyle w:val="ListParagraph"/>
              <w:numPr>
                <w:ilvl w:val="0"/>
                <w:numId w:val="22"/>
              </w:numPr>
              <w:tabs>
                <w:tab w:val="left" w:pos="720"/>
                <w:tab w:val="left" w:pos="1440"/>
                <w:tab w:val="left" w:pos="2160"/>
                <w:tab w:val="left" w:pos="2880"/>
                <w:tab w:val="left" w:pos="4680"/>
                <w:tab w:val="left" w:pos="5400"/>
                <w:tab w:val="right" w:pos="9000"/>
              </w:tabs>
              <w:spacing w:line="240" w:lineRule="atLeast"/>
              <w:rPr>
                <w:rFonts w:asciiTheme="minorHAnsi" w:eastAsiaTheme="minorEastAsia" w:hAnsiTheme="minorHAnsi" w:cstheme="minorHAnsi"/>
                <w:sz w:val="28"/>
                <w:szCs w:val="28"/>
              </w:rPr>
            </w:pPr>
            <w:r w:rsidRPr="004731DA">
              <w:rPr>
                <w:rFonts w:asciiTheme="minorHAnsi" w:eastAsiaTheme="minorEastAsia" w:hAnsiTheme="minorHAnsi" w:cstheme="minorHAnsi"/>
                <w:sz w:val="28"/>
                <w:szCs w:val="28"/>
              </w:rPr>
              <w:t>Can demonstrate experience and understanding of R&amp;I funding streams, including</w:t>
            </w:r>
            <w:r w:rsidR="00D964FA">
              <w:rPr>
                <w:rFonts w:asciiTheme="minorHAnsi" w:eastAsiaTheme="minorEastAsia" w:hAnsiTheme="minorHAnsi" w:cstheme="minorHAnsi"/>
                <w:sz w:val="28"/>
                <w:szCs w:val="28"/>
              </w:rPr>
              <w:t xml:space="preserve"> the UK Research Excellence Framework (REF),</w:t>
            </w:r>
            <w:r w:rsidRPr="004731DA">
              <w:rPr>
                <w:rFonts w:asciiTheme="minorHAnsi" w:eastAsiaTheme="minorEastAsia" w:hAnsiTheme="minorHAnsi" w:cstheme="minorHAnsi"/>
                <w:sz w:val="28"/>
                <w:szCs w:val="28"/>
              </w:rPr>
              <w:t xml:space="preserve"> across Europe and internationally.</w:t>
            </w:r>
          </w:p>
          <w:p w14:paraId="1AB83580" w14:textId="4855A9CD" w:rsidR="000922EA" w:rsidRPr="00CF32FB" w:rsidRDefault="00CD654D" w:rsidP="00CF32FB">
            <w:pPr>
              <w:pStyle w:val="ListParagraph"/>
              <w:numPr>
                <w:ilvl w:val="0"/>
                <w:numId w:val="22"/>
              </w:numPr>
              <w:tabs>
                <w:tab w:val="left" w:pos="720"/>
                <w:tab w:val="left" w:pos="1440"/>
                <w:tab w:val="left" w:pos="2160"/>
                <w:tab w:val="left" w:pos="2880"/>
                <w:tab w:val="left" w:pos="4680"/>
                <w:tab w:val="left" w:pos="5400"/>
                <w:tab w:val="right" w:pos="9000"/>
              </w:tabs>
              <w:spacing w:line="240" w:lineRule="atLeast"/>
              <w:rPr>
                <w:rFonts w:asciiTheme="minorHAnsi" w:eastAsiaTheme="minorEastAsia" w:hAnsiTheme="minorHAnsi" w:cstheme="minorHAnsi"/>
                <w:sz w:val="28"/>
                <w:szCs w:val="28"/>
              </w:rPr>
            </w:pPr>
            <w:r w:rsidRPr="004731DA">
              <w:rPr>
                <w:rFonts w:asciiTheme="minorHAnsi" w:eastAsiaTheme="minorEastAsia" w:hAnsiTheme="minorHAnsi" w:cstheme="minorHAnsi"/>
                <w:sz w:val="28"/>
                <w:szCs w:val="28"/>
              </w:rPr>
              <w:t>Can demonstrate strategic understanding of the role of R&amp;I in driving economic growth.</w:t>
            </w:r>
          </w:p>
        </w:tc>
        <w:tc>
          <w:tcPr>
            <w:tcW w:w="3476" w:type="dxa"/>
          </w:tcPr>
          <w:p w14:paraId="27E932F0" w14:textId="7B6E5803" w:rsidR="00CD654D" w:rsidRPr="004731DA" w:rsidRDefault="00A13937" w:rsidP="00CD654D">
            <w:pPr>
              <w:rPr>
                <w:rFonts w:asciiTheme="minorHAnsi" w:hAnsiTheme="minorHAnsi" w:cstheme="minorHAnsi"/>
                <w:sz w:val="28"/>
                <w:szCs w:val="28"/>
              </w:rPr>
            </w:pPr>
            <w:r w:rsidRPr="00A13937">
              <w:rPr>
                <w:rFonts w:asciiTheme="minorHAnsi" w:hAnsiTheme="minorHAnsi" w:cstheme="minorHAnsi"/>
                <w:bCs/>
                <w:sz w:val="28"/>
                <w:szCs w:val="28"/>
              </w:rPr>
              <w:t>This will be tested in the written application and at interview. Word Limit: 300 words</w:t>
            </w:r>
            <w:r w:rsidRPr="00A13937" w:rsidDel="00A13937">
              <w:rPr>
                <w:rFonts w:asciiTheme="minorHAnsi" w:hAnsiTheme="minorHAnsi" w:cstheme="minorHAnsi"/>
                <w:bCs/>
                <w:sz w:val="28"/>
                <w:szCs w:val="28"/>
              </w:rPr>
              <w:t xml:space="preserve"> </w:t>
            </w:r>
          </w:p>
        </w:tc>
      </w:tr>
      <w:tr w:rsidR="00961C1C" w:rsidRPr="00C36A60" w14:paraId="469B534B" w14:textId="77777777" w:rsidTr="00C14AC2">
        <w:tc>
          <w:tcPr>
            <w:tcW w:w="2820" w:type="dxa"/>
          </w:tcPr>
          <w:p w14:paraId="48F1B687" w14:textId="5FE8ABF8" w:rsidR="00961C1C" w:rsidRPr="004731DA" w:rsidRDefault="00961C1C" w:rsidP="00961C1C">
            <w:pPr>
              <w:rPr>
                <w:rFonts w:asciiTheme="minorHAnsi" w:hAnsiTheme="minorHAnsi" w:cstheme="minorBidi"/>
                <w:sz w:val="28"/>
                <w:szCs w:val="28"/>
              </w:rPr>
            </w:pPr>
            <w:r w:rsidRPr="004731DA">
              <w:rPr>
                <w:rFonts w:ascii="Calibri" w:eastAsia="Calibri" w:hAnsi="Calibri" w:cs="Calibri"/>
                <w:sz w:val="28"/>
                <w:szCs w:val="28"/>
              </w:rPr>
              <w:t>4. Knowledge and experience of business and industry in Scotland or across the UK</w:t>
            </w:r>
            <w:r w:rsidR="004B642C">
              <w:rPr>
                <w:rFonts w:ascii="Calibri" w:eastAsia="Calibri" w:hAnsi="Calibri" w:cs="Calibri"/>
                <w:sz w:val="28"/>
                <w:szCs w:val="28"/>
              </w:rPr>
              <w:t>, including</w:t>
            </w:r>
            <w:r w:rsidR="00D964FA" w:rsidRPr="003B7124">
              <w:rPr>
                <w:rFonts w:ascii="Calibri" w:eastAsia="Calibri" w:hAnsi="Calibri" w:cs="Calibri"/>
                <w:sz w:val="28"/>
                <w:szCs w:val="28"/>
              </w:rPr>
              <w:t xml:space="preserve"> developing and implementing </w:t>
            </w:r>
            <w:r w:rsidR="12BFF2BE" w:rsidRPr="003B7124">
              <w:rPr>
                <w:rFonts w:ascii="Calibri" w:eastAsia="Calibri" w:hAnsi="Calibri" w:cs="Calibri"/>
                <w:sz w:val="28"/>
                <w:szCs w:val="28"/>
              </w:rPr>
              <w:t>sector change or transformation.</w:t>
            </w:r>
          </w:p>
        </w:tc>
        <w:tc>
          <w:tcPr>
            <w:tcW w:w="4140" w:type="dxa"/>
          </w:tcPr>
          <w:p w14:paraId="6C59F4C8" w14:textId="77777777" w:rsidR="00961C1C" w:rsidRPr="004731DA" w:rsidRDefault="00961C1C" w:rsidP="00961C1C">
            <w:pPr>
              <w:tabs>
                <w:tab w:val="left" w:pos="220"/>
                <w:tab w:val="left" w:pos="720"/>
                <w:tab w:val="left" w:pos="1440"/>
                <w:tab w:val="left" w:pos="2160"/>
                <w:tab w:val="left" w:pos="2880"/>
                <w:tab w:val="left" w:pos="4680"/>
                <w:tab w:val="left" w:pos="5400"/>
                <w:tab w:val="right" w:pos="9000"/>
              </w:tabs>
              <w:rPr>
                <w:sz w:val="28"/>
                <w:szCs w:val="28"/>
              </w:rPr>
            </w:pPr>
            <w:r w:rsidRPr="004731DA">
              <w:rPr>
                <w:rFonts w:ascii="Calibri" w:eastAsia="Calibri" w:hAnsi="Calibri" w:cs="Calibri"/>
                <w:sz w:val="28"/>
                <w:szCs w:val="28"/>
              </w:rPr>
              <w:t>We need someone who:</w:t>
            </w:r>
          </w:p>
          <w:p w14:paraId="52108D59" w14:textId="77777777" w:rsidR="00961C1C" w:rsidRPr="004731DA" w:rsidRDefault="00961C1C" w:rsidP="00961C1C">
            <w:pPr>
              <w:tabs>
                <w:tab w:val="left" w:pos="220"/>
                <w:tab w:val="left" w:pos="720"/>
                <w:tab w:val="left" w:pos="1440"/>
                <w:tab w:val="left" w:pos="2160"/>
                <w:tab w:val="left" w:pos="2880"/>
                <w:tab w:val="left" w:pos="4680"/>
                <w:tab w:val="left" w:pos="5400"/>
                <w:tab w:val="right" w:pos="9000"/>
              </w:tabs>
              <w:rPr>
                <w:sz w:val="28"/>
                <w:szCs w:val="28"/>
              </w:rPr>
            </w:pPr>
            <w:r w:rsidRPr="004731DA">
              <w:rPr>
                <w:rFonts w:ascii="Calibri" w:eastAsia="Calibri" w:hAnsi="Calibri" w:cs="Calibri"/>
                <w:sz w:val="28"/>
                <w:szCs w:val="28"/>
              </w:rPr>
              <w:t xml:space="preserve"> </w:t>
            </w:r>
          </w:p>
          <w:p w14:paraId="600B705D" w14:textId="5638CFC9" w:rsidR="00961C1C" w:rsidRPr="004731DA" w:rsidRDefault="00961C1C" w:rsidP="00961C1C">
            <w:pPr>
              <w:pStyle w:val="ListParagraph"/>
              <w:numPr>
                <w:ilvl w:val="0"/>
                <w:numId w:val="25"/>
              </w:numPr>
              <w:ind w:left="360"/>
              <w:rPr>
                <w:rFonts w:ascii="Calibri" w:eastAsia="Calibri" w:hAnsi="Calibri" w:cs="Calibri"/>
                <w:sz w:val="28"/>
                <w:szCs w:val="28"/>
              </w:rPr>
            </w:pPr>
            <w:r w:rsidRPr="004731DA">
              <w:rPr>
                <w:rFonts w:ascii="Calibri" w:eastAsia="Calibri" w:hAnsi="Calibri" w:cs="Calibri"/>
                <w:sz w:val="28"/>
                <w:szCs w:val="28"/>
              </w:rPr>
              <w:t>Understands the needs of large and SME employers within Scotland and the contribution they make to economic growth.</w:t>
            </w:r>
          </w:p>
          <w:p w14:paraId="31E2823E" w14:textId="77777777" w:rsidR="00961C1C" w:rsidRPr="004731DA" w:rsidRDefault="00961C1C" w:rsidP="00961C1C">
            <w:pPr>
              <w:pStyle w:val="ListParagraph"/>
              <w:numPr>
                <w:ilvl w:val="0"/>
                <w:numId w:val="25"/>
              </w:numPr>
              <w:ind w:left="360"/>
              <w:rPr>
                <w:rFonts w:ascii="Calibri" w:eastAsia="Calibri" w:hAnsi="Calibri" w:cs="Calibri"/>
                <w:sz w:val="28"/>
                <w:szCs w:val="28"/>
              </w:rPr>
            </w:pPr>
            <w:r w:rsidRPr="004731DA">
              <w:rPr>
                <w:rFonts w:ascii="Calibri" w:eastAsia="Calibri" w:hAnsi="Calibri" w:cs="Calibri"/>
                <w:sz w:val="28"/>
                <w:szCs w:val="28"/>
              </w:rPr>
              <w:t>Has experience within industry and can demonstrate an understanding of the needs of employers.</w:t>
            </w:r>
          </w:p>
          <w:p w14:paraId="7BF43FEB" w14:textId="0D81F687" w:rsidR="00961C1C" w:rsidRPr="00CF32FB" w:rsidRDefault="00961C1C" w:rsidP="000236EB">
            <w:pPr>
              <w:pStyle w:val="ListParagraph"/>
              <w:numPr>
                <w:ilvl w:val="0"/>
                <w:numId w:val="25"/>
              </w:numPr>
              <w:ind w:left="360"/>
              <w:rPr>
                <w:rFonts w:ascii="Calibri" w:eastAsia="Calibri" w:hAnsi="Calibri" w:cs="Calibri"/>
                <w:sz w:val="28"/>
                <w:szCs w:val="28"/>
              </w:rPr>
            </w:pPr>
            <w:r w:rsidRPr="004731DA">
              <w:rPr>
                <w:rFonts w:ascii="Calibri" w:eastAsia="Calibri" w:hAnsi="Calibri" w:cs="Calibri"/>
                <w:sz w:val="28"/>
                <w:szCs w:val="28"/>
              </w:rPr>
              <w:lastRenderedPageBreak/>
              <w:t>Can demonstrate how this experience helps drive skills development</w:t>
            </w:r>
            <w:r w:rsidR="007410ED" w:rsidRPr="004731DA">
              <w:rPr>
                <w:rFonts w:ascii="Calibri" w:eastAsia="Calibri" w:hAnsi="Calibri" w:cs="Calibri"/>
                <w:sz w:val="28"/>
                <w:szCs w:val="28"/>
              </w:rPr>
              <w:t>.</w:t>
            </w:r>
          </w:p>
        </w:tc>
        <w:tc>
          <w:tcPr>
            <w:tcW w:w="3476" w:type="dxa"/>
          </w:tcPr>
          <w:p w14:paraId="64450345" w14:textId="107D019F" w:rsidR="00961C1C" w:rsidRPr="004731DA" w:rsidRDefault="00A13937" w:rsidP="00961C1C">
            <w:pPr>
              <w:rPr>
                <w:rFonts w:asciiTheme="minorHAnsi" w:hAnsiTheme="minorHAnsi" w:cstheme="minorHAnsi"/>
                <w:sz w:val="28"/>
                <w:szCs w:val="28"/>
              </w:rPr>
            </w:pPr>
            <w:r w:rsidRPr="00A13937">
              <w:rPr>
                <w:rFonts w:asciiTheme="minorHAnsi" w:hAnsiTheme="minorHAnsi" w:cstheme="minorHAnsi"/>
                <w:bCs/>
                <w:sz w:val="28"/>
                <w:szCs w:val="28"/>
              </w:rPr>
              <w:lastRenderedPageBreak/>
              <w:t>This will be tested in the written application and at interview. Word Limit: 300 words</w:t>
            </w:r>
            <w:r w:rsidRPr="00A13937" w:rsidDel="00A13937">
              <w:rPr>
                <w:rFonts w:asciiTheme="minorHAnsi" w:hAnsiTheme="minorHAnsi" w:cstheme="minorHAnsi"/>
                <w:bCs/>
                <w:sz w:val="28"/>
                <w:szCs w:val="28"/>
              </w:rPr>
              <w:t xml:space="preserve"> </w:t>
            </w:r>
          </w:p>
        </w:tc>
      </w:tr>
      <w:tr w:rsidR="00961C1C" w:rsidRPr="00C36A60" w14:paraId="1D813D6A" w14:textId="77777777" w:rsidTr="00C14AC2">
        <w:tc>
          <w:tcPr>
            <w:tcW w:w="2820" w:type="dxa"/>
          </w:tcPr>
          <w:p w14:paraId="5B9D65BC" w14:textId="6B69F18D" w:rsidR="00961C1C" w:rsidRPr="004731DA" w:rsidRDefault="00961C1C" w:rsidP="00961C1C">
            <w:pPr>
              <w:rPr>
                <w:rFonts w:asciiTheme="minorHAnsi" w:hAnsiTheme="minorHAnsi" w:cstheme="minorHAnsi"/>
                <w:sz w:val="28"/>
                <w:szCs w:val="28"/>
              </w:rPr>
            </w:pPr>
            <w:r w:rsidRPr="004731DA">
              <w:rPr>
                <w:rFonts w:ascii="Calibri" w:eastAsia="Calibri" w:hAnsi="Calibri" w:cs="Calibri"/>
                <w:sz w:val="28"/>
                <w:szCs w:val="28"/>
              </w:rPr>
              <w:t>5. Knowledge and experience of apprenticeships and workplace learning</w:t>
            </w:r>
            <w:r w:rsidR="009C36BD">
              <w:rPr>
                <w:rFonts w:ascii="Calibri" w:eastAsia="Calibri" w:hAnsi="Calibri" w:cs="Calibri"/>
                <w:sz w:val="28"/>
                <w:szCs w:val="28"/>
              </w:rPr>
              <w:t>.</w:t>
            </w:r>
          </w:p>
        </w:tc>
        <w:tc>
          <w:tcPr>
            <w:tcW w:w="4140" w:type="dxa"/>
          </w:tcPr>
          <w:p w14:paraId="78C6A30A" w14:textId="77777777" w:rsidR="00961C1C" w:rsidRPr="004731DA" w:rsidRDefault="00961C1C" w:rsidP="00961C1C">
            <w:pPr>
              <w:tabs>
                <w:tab w:val="left" w:pos="220"/>
                <w:tab w:val="left" w:pos="720"/>
                <w:tab w:val="left" w:pos="1440"/>
                <w:tab w:val="left" w:pos="2160"/>
                <w:tab w:val="left" w:pos="2880"/>
                <w:tab w:val="left" w:pos="4680"/>
                <w:tab w:val="left" w:pos="5400"/>
                <w:tab w:val="right" w:pos="9000"/>
              </w:tabs>
              <w:rPr>
                <w:sz w:val="28"/>
                <w:szCs w:val="28"/>
              </w:rPr>
            </w:pPr>
            <w:r w:rsidRPr="004731DA">
              <w:rPr>
                <w:rFonts w:ascii="Calibri" w:eastAsia="Calibri" w:hAnsi="Calibri" w:cs="Calibri"/>
                <w:sz w:val="28"/>
                <w:szCs w:val="28"/>
              </w:rPr>
              <w:t>We need someone who:</w:t>
            </w:r>
          </w:p>
          <w:p w14:paraId="7769B9C1" w14:textId="77777777" w:rsidR="00961C1C" w:rsidRPr="004731DA" w:rsidRDefault="00961C1C" w:rsidP="00961C1C">
            <w:pPr>
              <w:tabs>
                <w:tab w:val="left" w:pos="220"/>
                <w:tab w:val="left" w:pos="720"/>
                <w:tab w:val="left" w:pos="1440"/>
                <w:tab w:val="left" w:pos="2160"/>
                <w:tab w:val="left" w:pos="2880"/>
                <w:tab w:val="left" w:pos="4680"/>
                <w:tab w:val="left" w:pos="5400"/>
                <w:tab w:val="right" w:pos="9000"/>
              </w:tabs>
              <w:rPr>
                <w:sz w:val="28"/>
                <w:szCs w:val="28"/>
              </w:rPr>
            </w:pPr>
            <w:r w:rsidRPr="004731DA">
              <w:rPr>
                <w:rFonts w:ascii="Calibri" w:eastAsia="Calibri" w:hAnsi="Calibri" w:cs="Calibri"/>
                <w:sz w:val="28"/>
                <w:szCs w:val="28"/>
              </w:rPr>
              <w:t xml:space="preserve"> </w:t>
            </w:r>
          </w:p>
          <w:p w14:paraId="2E081C86" w14:textId="77777777" w:rsidR="00961C1C" w:rsidRPr="004731DA" w:rsidRDefault="00961C1C" w:rsidP="00961C1C">
            <w:pPr>
              <w:pStyle w:val="ListParagraph"/>
              <w:numPr>
                <w:ilvl w:val="0"/>
                <w:numId w:val="25"/>
              </w:numPr>
              <w:ind w:left="360"/>
              <w:rPr>
                <w:sz w:val="28"/>
                <w:szCs w:val="28"/>
              </w:rPr>
            </w:pPr>
            <w:r w:rsidRPr="004731DA">
              <w:rPr>
                <w:rFonts w:ascii="Calibri" w:eastAsia="Calibri" w:hAnsi="Calibri" w:cs="Calibri"/>
                <w:sz w:val="28"/>
                <w:szCs w:val="28"/>
              </w:rPr>
              <w:t>Has significant experience of the delivery of apprenticeships and workplace learning.</w:t>
            </w:r>
          </w:p>
          <w:p w14:paraId="083AFA74" w14:textId="5837E257" w:rsidR="00961C1C" w:rsidRPr="004731DA" w:rsidRDefault="00961C1C" w:rsidP="00961C1C">
            <w:pPr>
              <w:pStyle w:val="ListParagraph"/>
              <w:numPr>
                <w:ilvl w:val="0"/>
                <w:numId w:val="25"/>
              </w:numPr>
              <w:ind w:left="360"/>
              <w:rPr>
                <w:rFonts w:ascii="Calibri" w:eastAsia="Calibri" w:hAnsi="Calibri" w:cs="Calibri"/>
                <w:sz w:val="28"/>
                <w:szCs w:val="28"/>
              </w:rPr>
            </w:pPr>
            <w:r w:rsidRPr="004731DA">
              <w:rPr>
                <w:rFonts w:ascii="Calibri" w:eastAsia="Calibri" w:hAnsi="Calibri" w:cs="Calibri"/>
                <w:sz w:val="28"/>
                <w:szCs w:val="28"/>
              </w:rPr>
              <w:t xml:space="preserve">Can demonstrate understanding of the role of workplace learning in contributing to </w:t>
            </w:r>
            <w:r w:rsidR="00735CD5" w:rsidRPr="004731DA">
              <w:rPr>
                <w:rFonts w:ascii="Calibri" w:eastAsia="Calibri" w:hAnsi="Calibri" w:cs="Calibri"/>
                <w:sz w:val="28"/>
                <w:szCs w:val="28"/>
              </w:rPr>
              <w:t>Scotland’s economic</w:t>
            </w:r>
            <w:r w:rsidRPr="004731DA">
              <w:rPr>
                <w:rFonts w:ascii="Calibri" w:eastAsia="Calibri" w:hAnsi="Calibri" w:cs="Calibri"/>
                <w:sz w:val="28"/>
                <w:szCs w:val="28"/>
              </w:rPr>
              <w:t xml:space="preserve"> strategy.</w:t>
            </w:r>
          </w:p>
          <w:p w14:paraId="4054CC57" w14:textId="0A5F88CB" w:rsidR="00961C1C" w:rsidRPr="00CF32FB" w:rsidRDefault="00961C1C" w:rsidP="00CF32FB">
            <w:pPr>
              <w:pStyle w:val="ListParagraph"/>
              <w:numPr>
                <w:ilvl w:val="0"/>
                <w:numId w:val="25"/>
              </w:numPr>
              <w:ind w:left="360"/>
              <w:rPr>
                <w:rFonts w:ascii="Calibri" w:eastAsia="Calibri" w:hAnsi="Calibri" w:cs="Calibri"/>
                <w:sz w:val="28"/>
                <w:szCs w:val="28"/>
              </w:rPr>
            </w:pPr>
            <w:r w:rsidRPr="004731DA">
              <w:rPr>
                <w:rFonts w:ascii="Calibri" w:eastAsia="Calibri" w:hAnsi="Calibri" w:cs="Calibri"/>
                <w:sz w:val="28"/>
                <w:szCs w:val="28"/>
              </w:rPr>
              <w:t>Can demonstrate knowledge and experience of adopting innovative approaches to addressing skills needs across a complex landscape.</w:t>
            </w:r>
          </w:p>
        </w:tc>
        <w:tc>
          <w:tcPr>
            <w:tcW w:w="3476" w:type="dxa"/>
          </w:tcPr>
          <w:p w14:paraId="103006CA" w14:textId="77679DE2" w:rsidR="00961C1C" w:rsidRPr="004731DA" w:rsidRDefault="00A13937" w:rsidP="00961C1C">
            <w:pPr>
              <w:rPr>
                <w:rFonts w:asciiTheme="minorHAnsi" w:hAnsiTheme="minorHAnsi" w:cstheme="minorHAnsi"/>
                <w:sz w:val="28"/>
                <w:szCs w:val="28"/>
              </w:rPr>
            </w:pPr>
            <w:r w:rsidRPr="00A13937">
              <w:rPr>
                <w:rFonts w:asciiTheme="minorHAnsi" w:hAnsiTheme="minorHAnsi" w:cstheme="minorHAnsi"/>
                <w:bCs/>
                <w:sz w:val="28"/>
                <w:szCs w:val="28"/>
              </w:rPr>
              <w:t>This will be tested in the written application and at interview. Word Limit: 300 words</w:t>
            </w:r>
            <w:r w:rsidRPr="00A13937" w:rsidDel="00A13937">
              <w:rPr>
                <w:rFonts w:asciiTheme="minorHAnsi" w:hAnsiTheme="minorHAnsi" w:cstheme="minorHAnsi"/>
                <w:bCs/>
                <w:sz w:val="28"/>
                <w:szCs w:val="28"/>
              </w:rPr>
              <w:t xml:space="preserve"> </w:t>
            </w:r>
          </w:p>
        </w:tc>
      </w:tr>
      <w:tr w:rsidR="00961C1C" w:rsidRPr="00C36A60" w14:paraId="5A43E5CE" w14:textId="77777777">
        <w:tc>
          <w:tcPr>
            <w:tcW w:w="10436" w:type="dxa"/>
            <w:gridSpan w:val="3"/>
          </w:tcPr>
          <w:p w14:paraId="0170AA5A" w14:textId="7F5C45FB" w:rsidR="00961C1C" w:rsidRPr="004731DA" w:rsidRDefault="00961C1C" w:rsidP="00961C1C">
            <w:pPr>
              <w:rPr>
                <w:rFonts w:asciiTheme="minorHAnsi" w:hAnsiTheme="minorHAnsi" w:cstheme="minorHAnsi"/>
                <w:sz w:val="28"/>
                <w:szCs w:val="28"/>
              </w:rPr>
            </w:pPr>
            <w:r w:rsidRPr="004731DA">
              <w:rPr>
                <w:rFonts w:asciiTheme="minorHAnsi" w:hAnsiTheme="minorHAnsi" w:cstheme="minorHAnsi"/>
                <w:b/>
                <w:bCs/>
                <w:sz w:val="28"/>
                <w:szCs w:val="28"/>
              </w:rPr>
              <w:t xml:space="preserve">Essential </w:t>
            </w:r>
          </w:p>
        </w:tc>
      </w:tr>
      <w:tr w:rsidR="00961C1C" w:rsidRPr="00C36A60" w14:paraId="5DAD8178" w14:textId="77777777" w:rsidTr="00C14AC2">
        <w:tc>
          <w:tcPr>
            <w:tcW w:w="2820" w:type="dxa"/>
          </w:tcPr>
          <w:p w14:paraId="446BDBC2" w14:textId="3F4314E2" w:rsidR="00961C1C" w:rsidRPr="004731DA" w:rsidRDefault="009F7A47" w:rsidP="009F7A47">
            <w:pPr>
              <w:rPr>
                <w:rFonts w:asciiTheme="minorHAnsi" w:hAnsiTheme="minorHAnsi" w:cstheme="minorHAnsi"/>
                <w:bCs/>
                <w:sz w:val="28"/>
                <w:szCs w:val="28"/>
              </w:rPr>
            </w:pPr>
            <w:r w:rsidRPr="004731DA">
              <w:rPr>
                <w:rFonts w:asciiTheme="minorHAnsi" w:hAnsiTheme="minorHAnsi" w:cstheme="minorHAnsi"/>
                <w:bCs/>
                <w:sz w:val="28"/>
                <w:szCs w:val="28"/>
              </w:rPr>
              <w:t xml:space="preserve">1. </w:t>
            </w:r>
            <w:r w:rsidR="0091404D" w:rsidRPr="0091404D">
              <w:rPr>
                <w:rFonts w:asciiTheme="minorHAnsi" w:hAnsiTheme="minorHAnsi" w:cstheme="minorHAnsi"/>
                <w:bCs/>
                <w:sz w:val="28"/>
                <w:szCs w:val="28"/>
              </w:rPr>
              <w:t>Ability to work as an effective Board member through working collaboratively with influence</w:t>
            </w:r>
            <w:r w:rsidR="008C53B0">
              <w:rPr>
                <w:rFonts w:asciiTheme="minorHAnsi" w:hAnsiTheme="minorHAnsi" w:cstheme="minorHAnsi"/>
                <w:bCs/>
                <w:sz w:val="28"/>
                <w:szCs w:val="28"/>
              </w:rPr>
              <w:t>.</w:t>
            </w:r>
          </w:p>
        </w:tc>
        <w:tc>
          <w:tcPr>
            <w:tcW w:w="4140" w:type="dxa"/>
          </w:tcPr>
          <w:p w14:paraId="252C0515" w14:textId="77777777" w:rsidR="00961C1C" w:rsidRPr="004731DA" w:rsidRDefault="00961C1C" w:rsidP="00961C1C">
            <w:pPr>
              <w:tabs>
                <w:tab w:val="left" w:pos="720"/>
                <w:tab w:val="left" w:pos="1440"/>
                <w:tab w:val="left" w:pos="2160"/>
                <w:tab w:val="left" w:pos="2880"/>
                <w:tab w:val="left" w:pos="4680"/>
                <w:tab w:val="left" w:pos="5400"/>
                <w:tab w:val="right" w:pos="9000"/>
              </w:tabs>
              <w:spacing w:after="255" w:line="240" w:lineRule="atLeast"/>
              <w:contextualSpacing/>
              <w:rPr>
                <w:rFonts w:asciiTheme="minorHAnsi" w:hAnsiTheme="minorHAnsi" w:cstheme="minorHAnsi"/>
                <w:sz w:val="28"/>
                <w:szCs w:val="28"/>
              </w:rPr>
            </w:pPr>
            <w:r w:rsidRPr="004731DA">
              <w:rPr>
                <w:rFonts w:asciiTheme="minorHAnsi" w:hAnsiTheme="minorHAnsi" w:cstheme="minorHAnsi"/>
                <w:sz w:val="28"/>
                <w:szCs w:val="28"/>
              </w:rPr>
              <w:t>We need someone who can:</w:t>
            </w:r>
          </w:p>
          <w:p w14:paraId="55AE7188" w14:textId="4EC4E456" w:rsidR="000D0C95" w:rsidRDefault="000D0C95" w:rsidP="00961C1C">
            <w:pPr>
              <w:pStyle w:val="ListParagraph"/>
              <w:numPr>
                <w:ilvl w:val="0"/>
                <w:numId w:val="23"/>
              </w:numPr>
              <w:tabs>
                <w:tab w:val="left" w:pos="720"/>
                <w:tab w:val="left" w:pos="1440"/>
                <w:tab w:val="left" w:pos="2160"/>
                <w:tab w:val="left" w:pos="2880"/>
                <w:tab w:val="left" w:pos="4680"/>
                <w:tab w:val="left" w:pos="5400"/>
                <w:tab w:val="right" w:pos="9000"/>
              </w:tabs>
              <w:rPr>
                <w:rFonts w:asciiTheme="minorHAnsi" w:hAnsiTheme="minorHAnsi" w:cstheme="minorHAnsi"/>
                <w:bCs/>
                <w:sz w:val="28"/>
                <w:szCs w:val="28"/>
              </w:rPr>
            </w:pPr>
            <w:r w:rsidRPr="000D0C95">
              <w:rPr>
                <w:rFonts w:asciiTheme="minorHAnsi" w:hAnsiTheme="minorHAnsi" w:cstheme="minorHAnsi"/>
                <w:bCs/>
                <w:sz w:val="28"/>
                <w:szCs w:val="28"/>
              </w:rPr>
              <w:t xml:space="preserve">Demonstrate an understanding of the purpose and strategic objectives of the Scottish Funding Council as outlined in the current </w:t>
            </w:r>
            <w:hyperlink r:id="rId25" w:history="1">
              <w:r w:rsidRPr="00201A98">
                <w:rPr>
                  <w:rStyle w:val="Hyperlink"/>
                  <w:rFonts w:asciiTheme="minorHAnsi" w:hAnsiTheme="minorHAnsi" w:cstheme="minorHAnsi"/>
                  <w:bCs/>
                  <w:sz w:val="28"/>
                  <w:szCs w:val="28"/>
                </w:rPr>
                <w:t>strategic plan</w:t>
              </w:r>
            </w:hyperlink>
            <w:r w:rsidRPr="000D0C95">
              <w:rPr>
                <w:rFonts w:asciiTheme="minorHAnsi" w:hAnsiTheme="minorHAnsi" w:cstheme="minorHAnsi"/>
                <w:bCs/>
                <w:sz w:val="28"/>
                <w:szCs w:val="28"/>
              </w:rPr>
              <w:t>.</w:t>
            </w:r>
          </w:p>
          <w:p w14:paraId="366EA6C8" w14:textId="1C49C8F0" w:rsidR="00961C1C" w:rsidRPr="004731DA" w:rsidRDefault="00961C1C" w:rsidP="00961C1C">
            <w:pPr>
              <w:pStyle w:val="ListParagraph"/>
              <w:numPr>
                <w:ilvl w:val="0"/>
                <w:numId w:val="23"/>
              </w:numPr>
              <w:tabs>
                <w:tab w:val="left" w:pos="720"/>
                <w:tab w:val="left" w:pos="1440"/>
                <w:tab w:val="left" w:pos="2160"/>
                <w:tab w:val="left" w:pos="2880"/>
                <w:tab w:val="left" w:pos="4680"/>
                <w:tab w:val="left" w:pos="5400"/>
                <w:tab w:val="right" w:pos="9000"/>
              </w:tabs>
              <w:rPr>
                <w:rFonts w:asciiTheme="minorHAnsi" w:hAnsiTheme="minorHAnsi" w:cstheme="minorHAnsi"/>
                <w:bCs/>
                <w:sz w:val="28"/>
                <w:szCs w:val="28"/>
              </w:rPr>
            </w:pPr>
            <w:r w:rsidRPr="004731DA">
              <w:rPr>
                <w:rFonts w:asciiTheme="minorHAnsi" w:hAnsiTheme="minorHAnsi" w:cstheme="minorHAnsi"/>
                <w:bCs/>
                <w:sz w:val="28"/>
                <w:szCs w:val="28"/>
              </w:rPr>
              <w:t xml:space="preserve">Evidence the ability to constructively challenge the views of others within a senior position or in a </w:t>
            </w:r>
            <w:r w:rsidR="00C726D7">
              <w:rPr>
                <w:rFonts w:asciiTheme="minorHAnsi" w:hAnsiTheme="minorHAnsi" w:cstheme="minorHAnsi"/>
                <w:bCs/>
                <w:sz w:val="28"/>
                <w:szCs w:val="28"/>
              </w:rPr>
              <w:t>B</w:t>
            </w:r>
            <w:r w:rsidRPr="004731DA">
              <w:rPr>
                <w:rFonts w:asciiTheme="minorHAnsi" w:hAnsiTheme="minorHAnsi" w:cstheme="minorHAnsi"/>
                <w:bCs/>
                <w:sz w:val="28"/>
                <w:szCs w:val="28"/>
              </w:rPr>
              <w:t>oard.</w:t>
            </w:r>
          </w:p>
          <w:p w14:paraId="4E010C30" w14:textId="77777777" w:rsidR="00961C1C" w:rsidRPr="004731DA" w:rsidRDefault="00961C1C" w:rsidP="00961C1C">
            <w:pPr>
              <w:pStyle w:val="ListParagraph"/>
              <w:numPr>
                <w:ilvl w:val="0"/>
                <w:numId w:val="23"/>
              </w:numPr>
              <w:tabs>
                <w:tab w:val="left" w:pos="720"/>
                <w:tab w:val="left" w:pos="1440"/>
                <w:tab w:val="left" w:pos="2160"/>
                <w:tab w:val="left" w:pos="2880"/>
                <w:tab w:val="left" w:pos="4680"/>
                <w:tab w:val="left" w:pos="5400"/>
                <w:tab w:val="right" w:pos="9000"/>
              </w:tabs>
              <w:rPr>
                <w:rFonts w:asciiTheme="minorHAnsi" w:hAnsiTheme="minorHAnsi" w:cstheme="minorHAnsi"/>
                <w:sz w:val="28"/>
                <w:szCs w:val="28"/>
              </w:rPr>
            </w:pPr>
            <w:r w:rsidRPr="004731DA">
              <w:rPr>
                <w:rFonts w:asciiTheme="minorHAnsi" w:hAnsiTheme="minorHAnsi" w:cstheme="minorHAnsi"/>
                <w:sz w:val="28"/>
                <w:szCs w:val="28"/>
              </w:rPr>
              <w:t>Evidence leading on the formulation and implementation of strategy and maintaining strategic direction during a period of change.</w:t>
            </w:r>
          </w:p>
          <w:p w14:paraId="193D7CDC" w14:textId="77777777" w:rsidR="00961C1C" w:rsidRPr="004731DA" w:rsidRDefault="00961C1C" w:rsidP="00961C1C">
            <w:pPr>
              <w:pStyle w:val="ListParagraph"/>
              <w:numPr>
                <w:ilvl w:val="0"/>
                <w:numId w:val="23"/>
              </w:numPr>
              <w:tabs>
                <w:tab w:val="left" w:pos="720"/>
                <w:tab w:val="left" w:pos="1440"/>
                <w:tab w:val="left" w:pos="2160"/>
                <w:tab w:val="left" w:pos="2880"/>
                <w:tab w:val="left" w:pos="4680"/>
                <w:tab w:val="left" w:pos="5400"/>
                <w:tab w:val="right" w:pos="9000"/>
              </w:tabs>
              <w:rPr>
                <w:rFonts w:asciiTheme="minorHAnsi" w:hAnsiTheme="minorHAnsi" w:cstheme="minorHAnsi"/>
                <w:sz w:val="28"/>
                <w:szCs w:val="28"/>
              </w:rPr>
            </w:pPr>
            <w:r w:rsidRPr="004731DA">
              <w:rPr>
                <w:rFonts w:asciiTheme="minorHAnsi" w:hAnsiTheme="minorHAnsi" w:cstheme="minorHAnsi"/>
                <w:sz w:val="28"/>
                <w:szCs w:val="28"/>
              </w:rPr>
              <w:t xml:space="preserve">Evidence the ability to broker consensus, seeking and considering the views of others, and demonstrating an understanding and practical application of issues relating to </w:t>
            </w:r>
            <w:r w:rsidRPr="004731DA">
              <w:rPr>
                <w:rFonts w:asciiTheme="minorHAnsi" w:hAnsiTheme="minorHAnsi" w:cstheme="minorHAnsi"/>
                <w:sz w:val="28"/>
                <w:szCs w:val="28"/>
              </w:rPr>
              <w:lastRenderedPageBreak/>
              <w:t>equality, diversity and inclusion.</w:t>
            </w:r>
          </w:p>
          <w:p w14:paraId="78DA8188" w14:textId="29FFCC63" w:rsidR="000922EA" w:rsidRPr="00CF32FB" w:rsidRDefault="00961C1C" w:rsidP="00CF32FB">
            <w:pPr>
              <w:pStyle w:val="ListParagraph"/>
              <w:numPr>
                <w:ilvl w:val="0"/>
                <w:numId w:val="13"/>
              </w:numPr>
              <w:rPr>
                <w:rFonts w:asciiTheme="minorHAnsi" w:hAnsiTheme="minorHAnsi" w:cstheme="minorHAnsi"/>
                <w:sz w:val="28"/>
                <w:szCs w:val="28"/>
              </w:rPr>
            </w:pPr>
            <w:r w:rsidRPr="004731DA">
              <w:rPr>
                <w:rFonts w:asciiTheme="minorHAnsi" w:hAnsiTheme="minorHAnsi" w:cstheme="minorHAnsi"/>
                <w:bCs/>
                <w:sz w:val="28"/>
                <w:szCs w:val="28"/>
              </w:rPr>
              <w:t>Work collaboratively and constructively across boundaries and organisations, breaking down barriers where needed to achieve success.</w:t>
            </w:r>
          </w:p>
        </w:tc>
        <w:tc>
          <w:tcPr>
            <w:tcW w:w="3476" w:type="dxa"/>
          </w:tcPr>
          <w:p w14:paraId="19557AF0" w14:textId="5E774043" w:rsidR="00961C1C" w:rsidRPr="004731DA" w:rsidRDefault="00A13937" w:rsidP="00961C1C">
            <w:pPr>
              <w:rPr>
                <w:rFonts w:asciiTheme="minorHAnsi" w:hAnsiTheme="minorHAnsi" w:cstheme="minorHAnsi"/>
                <w:sz w:val="28"/>
                <w:szCs w:val="28"/>
              </w:rPr>
            </w:pPr>
            <w:r w:rsidRPr="00A13937">
              <w:rPr>
                <w:rFonts w:asciiTheme="minorHAnsi" w:hAnsiTheme="minorHAnsi" w:cstheme="minorHAnsi"/>
                <w:bCs/>
                <w:sz w:val="28"/>
                <w:szCs w:val="28"/>
              </w:rPr>
              <w:lastRenderedPageBreak/>
              <w:t>This will be tested in the written application and at interview. Word Limit: 300 words</w:t>
            </w:r>
            <w:r w:rsidRPr="00A13937" w:rsidDel="00A13937">
              <w:rPr>
                <w:rFonts w:asciiTheme="minorHAnsi" w:hAnsiTheme="minorHAnsi" w:cstheme="minorHAnsi"/>
                <w:bCs/>
                <w:sz w:val="28"/>
                <w:szCs w:val="28"/>
              </w:rPr>
              <w:t xml:space="preserve"> </w:t>
            </w:r>
          </w:p>
          <w:p w14:paraId="71A8395C" w14:textId="7C7A2F21" w:rsidR="00961C1C" w:rsidRPr="004731DA" w:rsidRDefault="00961C1C" w:rsidP="00715FA6">
            <w:pPr>
              <w:rPr>
                <w:rFonts w:asciiTheme="minorHAnsi" w:hAnsiTheme="minorHAnsi" w:cstheme="minorHAnsi"/>
                <w:sz w:val="28"/>
                <w:szCs w:val="28"/>
              </w:rPr>
            </w:pPr>
          </w:p>
        </w:tc>
      </w:tr>
      <w:tr w:rsidR="00961C1C" w:rsidRPr="00C36A60" w14:paraId="1C4AD778" w14:textId="77777777" w:rsidTr="00C14AC2">
        <w:tc>
          <w:tcPr>
            <w:tcW w:w="2820" w:type="dxa"/>
          </w:tcPr>
          <w:p w14:paraId="2E7BA7E4" w14:textId="339669A5" w:rsidR="00961C1C" w:rsidRPr="004731DA" w:rsidRDefault="009F7A47" w:rsidP="009F7A47">
            <w:pPr>
              <w:rPr>
                <w:rFonts w:asciiTheme="minorHAnsi" w:hAnsiTheme="minorHAnsi" w:cstheme="minorHAnsi"/>
                <w:bCs/>
                <w:sz w:val="28"/>
                <w:szCs w:val="28"/>
              </w:rPr>
            </w:pPr>
            <w:r w:rsidRPr="004731DA">
              <w:rPr>
                <w:rFonts w:asciiTheme="minorHAnsi" w:hAnsiTheme="minorHAnsi" w:cstheme="minorHAnsi"/>
                <w:bCs/>
                <w:sz w:val="28"/>
                <w:szCs w:val="28"/>
              </w:rPr>
              <w:t xml:space="preserve">2. Experience of </w:t>
            </w:r>
            <w:r w:rsidR="00D44317" w:rsidRPr="004731DA">
              <w:rPr>
                <w:rFonts w:asciiTheme="minorHAnsi" w:hAnsiTheme="minorHAnsi" w:cstheme="minorHAnsi"/>
                <w:bCs/>
                <w:sz w:val="28"/>
                <w:szCs w:val="28"/>
              </w:rPr>
              <w:t>m</w:t>
            </w:r>
            <w:r w:rsidR="00961C1C" w:rsidRPr="004731DA">
              <w:rPr>
                <w:rFonts w:asciiTheme="minorHAnsi" w:hAnsiTheme="minorHAnsi" w:cstheme="minorHAnsi"/>
                <w:bCs/>
                <w:sz w:val="28"/>
                <w:szCs w:val="28"/>
              </w:rPr>
              <w:t xml:space="preserve">anaging </w:t>
            </w:r>
            <w:r w:rsidR="00F05E04" w:rsidRPr="004731DA">
              <w:rPr>
                <w:rFonts w:asciiTheme="minorHAnsi" w:hAnsiTheme="minorHAnsi" w:cstheme="minorHAnsi"/>
                <w:bCs/>
                <w:sz w:val="28"/>
                <w:szCs w:val="28"/>
              </w:rPr>
              <w:t>p</w:t>
            </w:r>
            <w:r w:rsidR="00961C1C" w:rsidRPr="004731DA">
              <w:rPr>
                <w:rFonts w:asciiTheme="minorHAnsi" w:hAnsiTheme="minorHAnsi" w:cstheme="minorHAnsi"/>
                <w:bCs/>
                <w:sz w:val="28"/>
                <w:szCs w:val="28"/>
              </w:rPr>
              <w:t>erformance</w:t>
            </w:r>
            <w:r w:rsidR="00F23F4C">
              <w:rPr>
                <w:rFonts w:asciiTheme="minorHAnsi" w:hAnsiTheme="minorHAnsi" w:cstheme="minorHAnsi"/>
                <w:bCs/>
                <w:sz w:val="28"/>
                <w:szCs w:val="28"/>
              </w:rPr>
              <w:t>.</w:t>
            </w:r>
          </w:p>
        </w:tc>
        <w:tc>
          <w:tcPr>
            <w:tcW w:w="4140" w:type="dxa"/>
          </w:tcPr>
          <w:p w14:paraId="37189DB6" w14:textId="798D573F" w:rsidR="00961C1C" w:rsidRPr="004731DA" w:rsidRDefault="00961C1C" w:rsidP="00961C1C">
            <w:pPr>
              <w:rPr>
                <w:rFonts w:asciiTheme="minorHAnsi" w:hAnsiTheme="minorHAnsi" w:cstheme="minorHAnsi"/>
                <w:bCs/>
                <w:sz w:val="28"/>
                <w:szCs w:val="28"/>
              </w:rPr>
            </w:pPr>
            <w:r w:rsidRPr="004731DA">
              <w:rPr>
                <w:rFonts w:asciiTheme="minorHAnsi" w:hAnsiTheme="minorHAnsi" w:cstheme="minorHAnsi"/>
                <w:bCs/>
                <w:sz w:val="28"/>
                <w:szCs w:val="28"/>
              </w:rPr>
              <w:t>We need someone who:</w:t>
            </w:r>
          </w:p>
          <w:p w14:paraId="4667317F" w14:textId="7F0AAC87" w:rsidR="00961C1C" w:rsidRPr="004731DA" w:rsidRDefault="00961C1C" w:rsidP="00961C1C">
            <w:pPr>
              <w:rPr>
                <w:rFonts w:asciiTheme="minorHAnsi" w:hAnsiTheme="minorHAnsi" w:cstheme="minorHAnsi"/>
                <w:bCs/>
                <w:sz w:val="28"/>
                <w:szCs w:val="28"/>
              </w:rPr>
            </w:pPr>
          </w:p>
          <w:p w14:paraId="7FE2C1EE" w14:textId="0C73834C" w:rsidR="00961C1C" w:rsidRPr="004731DA" w:rsidRDefault="00727215" w:rsidP="00961C1C">
            <w:pPr>
              <w:pStyle w:val="ListParagraph"/>
              <w:numPr>
                <w:ilvl w:val="0"/>
                <w:numId w:val="23"/>
              </w:numPr>
              <w:tabs>
                <w:tab w:val="left" w:pos="720"/>
                <w:tab w:val="left" w:pos="1440"/>
                <w:tab w:val="left" w:pos="2160"/>
                <w:tab w:val="left" w:pos="2880"/>
                <w:tab w:val="left" w:pos="4680"/>
                <w:tab w:val="left" w:pos="5400"/>
                <w:tab w:val="right" w:pos="9000"/>
              </w:tabs>
              <w:rPr>
                <w:rFonts w:asciiTheme="minorHAnsi" w:hAnsiTheme="minorHAnsi" w:cstheme="minorHAnsi"/>
                <w:bCs/>
                <w:sz w:val="28"/>
                <w:szCs w:val="28"/>
              </w:rPr>
            </w:pPr>
            <w:r w:rsidRPr="004731DA">
              <w:rPr>
                <w:rFonts w:asciiTheme="minorHAnsi" w:hAnsiTheme="minorHAnsi" w:cstheme="minorHAnsi"/>
                <w:bCs/>
                <w:sz w:val="28"/>
                <w:szCs w:val="28"/>
              </w:rPr>
              <w:t>Has</w:t>
            </w:r>
            <w:r w:rsidR="00D36A27" w:rsidRPr="004731DA">
              <w:rPr>
                <w:rFonts w:asciiTheme="minorHAnsi" w:hAnsiTheme="minorHAnsi" w:cstheme="minorHAnsi"/>
                <w:bCs/>
                <w:sz w:val="28"/>
                <w:szCs w:val="28"/>
              </w:rPr>
              <w:t xml:space="preserve"> </w:t>
            </w:r>
            <w:r w:rsidR="00316D61" w:rsidRPr="004731DA">
              <w:rPr>
                <w:rFonts w:asciiTheme="minorHAnsi" w:hAnsiTheme="minorHAnsi" w:cstheme="minorHAnsi"/>
                <w:bCs/>
                <w:sz w:val="28"/>
                <w:szCs w:val="28"/>
              </w:rPr>
              <w:t xml:space="preserve">experience </w:t>
            </w:r>
            <w:r w:rsidRPr="004731DA">
              <w:rPr>
                <w:rFonts w:asciiTheme="minorHAnsi" w:hAnsiTheme="minorHAnsi" w:cstheme="minorHAnsi"/>
                <w:bCs/>
                <w:sz w:val="28"/>
                <w:szCs w:val="28"/>
              </w:rPr>
              <w:t xml:space="preserve">of </w:t>
            </w:r>
            <w:r w:rsidR="00316D61" w:rsidRPr="004731DA">
              <w:rPr>
                <w:rFonts w:asciiTheme="minorHAnsi" w:hAnsiTheme="minorHAnsi" w:cstheme="minorHAnsi"/>
                <w:bCs/>
                <w:sz w:val="28"/>
                <w:szCs w:val="28"/>
              </w:rPr>
              <w:t>s</w:t>
            </w:r>
            <w:r w:rsidR="00961C1C" w:rsidRPr="004731DA">
              <w:rPr>
                <w:rFonts w:asciiTheme="minorHAnsi" w:hAnsiTheme="minorHAnsi" w:cstheme="minorHAnsi"/>
                <w:bCs/>
                <w:sz w:val="28"/>
                <w:szCs w:val="28"/>
              </w:rPr>
              <w:t>uccessful performance management and of evidencing impact and continuous improvement.</w:t>
            </w:r>
          </w:p>
          <w:p w14:paraId="3936BDC6" w14:textId="37A2C032" w:rsidR="00961C1C" w:rsidRPr="004731DA" w:rsidRDefault="00727215" w:rsidP="00961C1C">
            <w:pPr>
              <w:pStyle w:val="ListParagraph"/>
              <w:numPr>
                <w:ilvl w:val="0"/>
                <w:numId w:val="23"/>
              </w:numPr>
              <w:tabs>
                <w:tab w:val="left" w:pos="720"/>
                <w:tab w:val="left" w:pos="1440"/>
                <w:tab w:val="left" w:pos="2160"/>
                <w:tab w:val="left" w:pos="2880"/>
                <w:tab w:val="left" w:pos="4680"/>
                <w:tab w:val="left" w:pos="5400"/>
                <w:tab w:val="right" w:pos="9000"/>
              </w:tabs>
              <w:rPr>
                <w:rFonts w:asciiTheme="minorHAnsi" w:hAnsiTheme="minorHAnsi" w:cstheme="minorHAnsi"/>
                <w:bCs/>
                <w:sz w:val="28"/>
                <w:szCs w:val="28"/>
              </w:rPr>
            </w:pPr>
            <w:r w:rsidRPr="004731DA">
              <w:rPr>
                <w:rFonts w:asciiTheme="minorHAnsi" w:hAnsiTheme="minorHAnsi" w:cstheme="minorHAnsi"/>
                <w:bCs/>
                <w:sz w:val="28"/>
                <w:szCs w:val="28"/>
              </w:rPr>
              <w:t>Can demonstrate s</w:t>
            </w:r>
            <w:r w:rsidR="00961C1C" w:rsidRPr="004731DA">
              <w:rPr>
                <w:rFonts w:asciiTheme="minorHAnsi" w:hAnsiTheme="minorHAnsi" w:cstheme="minorHAnsi"/>
                <w:bCs/>
                <w:sz w:val="28"/>
                <w:szCs w:val="28"/>
              </w:rPr>
              <w:t>uccessful</w:t>
            </w:r>
            <w:r w:rsidRPr="004731DA">
              <w:rPr>
                <w:rFonts w:asciiTheme="minorHAnsi" w:hAnsiTheme="minorHAnsi" w:cstheme="minorHAnsi"/>
                <w:bCs/>
                <w:sz w:val="28"/>
                <w:szCs w:val="28"/>
              </w:rPr>
              <w:t>ly</w:t>
            </w:r>
            <w:r w:rsidR="00961C1C" w:rsidRPr="004731DA">
              <w:rPr>
                <w:rFonts w:asciiTheme="minorHAnsi" w:hAnsiTheme="minorHAnsi" w:cstheme="minorHAnsi"/>
                <w:bCs/>
                <w:sz w:val="28"/>
                <w:szCs w:val="28"/>
              </w:rPr>
              <w:t xml:space="preserve"> </w:t>
            </w:r>
            <w:r w:rsidRPr="004731DA">
              <w:rPr>
                <w:rFonts w:asciiTheme="minorHAnsi" w:hAnsiTheme="minorHAnsi" w:cstheme="minorHAnsi"/>
                <w:bCs/>
                <w:sz w:val="28"/>
                <w:szCs w:val="28"/>
              </w:rPr>
              <w:t xml:space="preserve">contributing </w:t>
            </w:r>
            <w:r w:rsidR="00961C1C" w:rsidRPr="004731DA">
              <w:rPr>
                <w:rFonts w:asciiTheme="minorHAnsi" w:hAnsiTheme="minorHAnsi" w:cstheme="minorHAnsi"/>
                <w:bCs/>
                <w:sz w:val="28"/>
                <w:szCs w:val="28"/>
              </w:rPr>
              <w:t xml:space="preserve">to collective decision making and </w:t>
            </w:r>
            <w:r w:rsidRPr="004731DA">
              <w:rPr>
                <w:rFonts w:asciiTheme="minorHAnsi" w:hAnsiTheme="minorHAnsi" w:cstheme="minorHAnsi"/>
                <w:bCs/>
                <w:sz w:val="28"/>
                <w:szCs w:val="28"/>
              </w:rPr>
              <w:t xml:space="preserve">the </w:t>
            </w:r>
            <w:r w:rsidR="00961C1C" w:rsidRPr="004731DA">
              <w:rPr>
                <w:rFonts w:asciiTheme="minorHAnsi" w:hAnsiTheme="minorHAnsi" w:cstheme="minorHAnsi"/>
                <w:bCs/>
                <w:sz w:val="28"/>
                <w:szCs w:val="28"/>
              </w:rPr>
              <w:t>identification of implications associated with it.</w:t>
            </w:r>
          </w:p>
          <w:p w14:paraId="041B2794" w14:textId="6FF5A133" w:rsidR="00961C1C" w:rsidRPr="004731DA" w:rsidRDefault="00727215" w:rsidP="00961C1C">
            <w:pPr>
              <w:pStyle w:val="ListParagraph"/>
              <w:numPr>
                <w:ilvl w:val="0"/>
                <w:numId w:val="23"/>
              </w:numPr>
              <w:rPr>
                <w:rFonts w:asciiTheme="minorHAnsi" w:hAnsiTheme="minorHAnsi" w:cstheme="minorHAnsi"/>
                <w:bCs/>
                <w:sz w:val="28"/>
                <w:szCs w:val="28"/>
              </w:rPr>
            </w:pPr>
            <w:r w:rsidRPr="004731DA">
              <w:rPr>
                <w:rFonts w:asciiTheme="minorHAnsi" w:hAnsiTheme="minorHAnsi" w:cstheme="minorHAnsi"/>
                <w:bCs/>
                <w:sz w:val="28"/>
                <w:szCs w:val="28"/>
              </w:rPr>
              <w:t>Has e</w:t>
            </w:r>
            <w:r w:rsidR="00961C1C" w:rsidRPr="004731DA">
              <w:rPr>
                <w:rFonts w:asciiTheme="minorHAnsi" w:hAnsiTheme="minorHAnsi" w:cstheme="minorHAnsi"/>
                <w:bCs/>
                <w:sz w:val="28"/>
                <w:szCs w:val="28"/>
              </w:rPr>
              <w:t>xperience of contributing to financial strategy, planning, scrutiny and accountability.</w:t>
            </w:r>
          </w:p>
          <w:p w14:paraId="20CA19A8" w14:textId="051D5322" w:rsidR="00961C1C" w:rsidRPr="004731DA" w:rsidRDefault="00727215" w:rsidP="00961C1C">
            <w:pPr>
              <w:pStyle w:val="ListParagraph"/>
              <w:numPr>
                <w:ilvl w:val="0"/>
                <w:numId w:val="23"/>
              </w:numPr>
              <w:tabs>
                <w:tab w:val="left" w:pos="720"/>
                <w:tab w:val="left" w:pos="1440"/>
                <w:tab w:val="left" w:pos="2160"/>
                <w:tab w:val="left" w:pos="2880"/>
                <w:tab w:val="left" w:pos="4680"/>
                <w:tab w:val="left" w:pos="5400"/>
                <w:tab w:val="right" w:pos="9000"/>
              </w:tabs>
              <w:rPr>
                <w:rFonts w:asciiTheme="minorHAnsi" w:hAnsiTheme="minorHAnsi" w:cstheme="minorHAnsi"/>
                <w:bCs/>
                <w:sz w:val="28"/>
                <w:szCs w:val="28"/>
              </w:rPr>
            </w:pPr>
            <w:r w:rsidRPr="004731DA">
              <w:rPr>
                <w:rFonts w:asciiTheme="minorHAnsi" w:hAnsiTheme="minorHAnsi" w:cstheme="minorHAnsi"/>
                <w:bCs/>
                <w:sz w:val="28"/>
                <w:szCs w:val="28"/>
              </w:rPr>
              <w:t>Has e</w:t>
            </w:r>
            <w:r w:rsidR="00961C1C" w:rsidRPr="004731DA">
              <w:rPr>
                <w:rFonts w:asciiTheme="minorHAnsi" w:hAnsiTheme="minorHAnsi" w:cstheme="minorHAnsi"/>
                <w:bCs/>
                <w:sz w:val="28"/>
                <w:szCs w:val="28"/>
              </w:rPr>
              <w:t>xperience in ensuring effective governance so that an organisation’s objectives are met and exceeded.</w:t>
            </w:r>
          </w:p>
          <w:p w14:paraId="58E49823" w14:textId="149E43FE" w:rsidR="00EF318F" w:rsidRPr="00CF32FB" w:rsidRDefault="00727215" w:rsidP="00EF318F">
            <w:pPr>
              <w:pStyle w:val="ListParagraph"/>
              <w:numPr>
                <w:ilvl w:val="0"/>
                <w:numId w:val="14"/>
              </w:numPr>
              <w:rPr>
                <w:rFonts w:asciiTheme="minorHAnsi" w:hAnsiTheme="minorHAnsi" w:cstheme="minorHAnsi"/>
                <w:sz w:val="28"/>
                <w:szCs w:val="28"/>
              </w:rPr>
            </w:pPr>
            <w:r w:rsidRPr="004731DA">
              <w:rPr>
                <w:rFonts w:asciiTheme="minorHAnsi" w:hAnsiTheme="minorHAnsi" w:cstheme="minorHAnsi"/>
                <w:bCs/>
                <w:sz w:val="28"/>
                <w:szCs w:val="28"/>
              </w:rPr>
              <w:t>Is able</w:t>
            </w:r>
            <w:r w:rsidR="00961C1C" w:rsidRPr="004731DA">
              <w:rPr>
                <w:rFonts w:asciiTheme="minorHAnsi" w:hAnsiTheme="minorHAnsi" w:cstheme="minorHAnsi"/>
                <w:bCs/>
                <w:sz w:val="28"/>
                <w:szCs w:val="28"/>
              </w:rPr>
              <w:t xml:space="preserve"> to constructively challenge senior executives and peers to ensure the delivery of outcomes at a senior level.</w:t>
            </w:r>
          </w:p>
        </w:tc>
        <w:tc>
          <w:tcPr>
            <w:tcW w:w="3476" w:type="dxa"/>
          </w:tcPr>
          <w:p w14:paraId="496BD65D" w14:textId="3212E81E" w:rsidR="00961C1C" w:rsidRPr="00B73C2D" w:rsidRDefault="00A13937" w:rsidP="00961C1C">
            <w:pPr>
              <w:rPr>
                <w:rFonts w:asciiTheme="minorHAnsi" w:hAnsiTheme="minorHAnsi" w:cstheme="minorHAnsi"/>
                <w:bCs/>
                <w:sz w:val="28"/>
                <w:szCs w:val="28"/>
              </w:rPr>
            </w:pPr>
            <w:r w:rsidRPr="00A13937">
              <w:rPr>
                <w:rFonts w:asciiTheme="minorHAnsi" w:hAnsiTheme="minorHAnsi" w:cstheme="minorHAnsi"/>
                <w:bCs/>
                <w:sz w:val="28"/>
                <w:szCs w:val="28"/>
              </w:rPr>
              <w:t>This will be tested in the written application and at interview. Word Limit: 300 words</w:t>
            </w:r>
            <w:r w:rsidRPr="00A13937" w:rsidDel="00A13937">
              <w:rPr>
                <w:rFonts w:asciiTheme="minorHAnsi" w:hAnsiTheme="minorHAnsi" w:cstheme="minorHAnsi"/>
                <w:bCs/>
                <w:sz w:val="28"/>
                <w:szCs w:val="28"/>
              </w:rPr>
              <w:t xml:space="preserve"> </w:t>
            </w:r>
          </w:p>
          <w:p w14:paraId="54AD6D66" w14:textId="32FFF9FC" w:rsidR="00961C1C" w:rsidRPr="004731DA" w:rsidRDefault="00961C1C" w:rsidP="00715FA6">
            <w:pPr>
              <w:rPr>
                <w:rFonts w:asciiTheme="minorHAnsi" w:hAnsiTheme="minorHAnsi" w:cstheme="minorHAnsi"/>
                <w:sz w:val="28"/>
                <w:szCs w:val="28"/>
              </w:rPr>
            </w:pPr>
          </w:p>
        </w:tc>
      </w:tr>
      <w:tr w:rsidR="00715FA6" w:rsidRPr="00C36A60" w14:paraId="4E836561" w14:textId="77777777" w:rsidTr="00C14AC2">
        <w:tc>
          <w:tcPr>
            <w:tcW w:w="2820" w:type="dxa"/>
          </w:tcPr>
          <w:p w14:paraId="2F76AF8C" w14:textId="61B56CC1" w:rsidR="00715FA6" w:rsidRPr="004731DA" w:rsidRDefault="009F7A47" w:rsidP="009F7A47">
            <w:pPr>
              <w:rPr>
                <w:rFonts w:asciiTheme="minorHAnsi" w:hAnsiTheme="minorHAnsi" w:cstheme="minorHAnsi"/>
                <w:bCs/>
                <w:sz w:val="28"/>
                <w:szCs w:val="28"/>
              </w:rPr>
            </w:pPr>
            <w:r w:rsidRPr="004731DA">
              <w:rPr>
                <w:rFonts w:asciiTheme="minorHAnsi" w:hAnsiTheme="minorHAnsi" w:cstheme="minorHAnsi"/>
                <w:sz w:val="28"/>
                <w:szCs w:val="28"/>
              </w:rPr>
              <w:t xml:space="preserve">3. </w:t>
            </w:r>
            <w:r w:rsidR="00715FA6" w:rsidRPr="004731DA">
              <w:rPr>
                <w:rFonts w:asciiTheme="minorHAnsi" w:hAnsiTheme="minorHAnsi" w:cstheme="minorHAnsi"/>
                <w:sz w:val="28"/>
                <w:szCs w:val="28"/>
              </w:rPr>
              <w:t xml:space="preserve">Experience of managing organisational change and transformation. </w:t>
            </w:r>
          </w:p>
        </w:tc>
        <w:tc>
          <w:tcPr>
            <w:tcW w:w="4140" w:type="dxa"/>
          </w:tcPr>
          <w:p w14:paraId="46E72D6D" w14:textId="77777777" w:rsidR="00715FA6" w:rsidRPr="004731DA" w:rsidRDefault="00715FA6" w:rsidP="00715FA6">
            <w:pPr>
              <w:widowControl w:val="0"/>
              <w:tabs>
                <w:tab w:val="left" w:pos="220"/>
                <w:tab w:val="left" w:pos="720"/>
                <w:tab w:val="left" w:pos="1440"/>
                <w:tab w:val="left" w:pos="2160"/>
                <w:tab w:val="left" w:pos="2880"/>
                <w:tab w:val="left" w:pos="4680"/>
                <w:tab w:val="left" w:pos="5400"/>
                <w:tab w:val="right" w:pos="9000"/>
              </w:tabs>
              <w:autoSpaceDE w:val="0"/>
              <w:autoSpaceDN w:val="0"/>
              <w:adjustRightInd w:val="0"/>
              <w:spacing w:after="255"/>
              <w:contextualSpacing/>
              <w:rPr>
                <w:rFonts w:asciiTheme="minorHAnsi" w:eastAsiaTheme="minorEastAsia" w:hAnsiTheme="minorHAnsi" w:cstheme="minorHAnsi"/>
                <w:bCs/>
                <w:sz w:val="28"/>
                <w:szCs w:val="28"/>
              </w:rPr>
            </w:pPr>
            <w:r w:rsidRPr="004731DA">
              <w:rPr>
                <w:rFonts w:asciiTheme="minorHAnsi" w:eastAsiaTheme="minorEastAsia" w:hAnsiTheme="minorHAnsi" w:cstheme="minorHAnsi"/>
                <w:bCs/>
                <w:sz w:val="28"/>
                <w:szCs w:val="28"/>
              </w:rPr>
              <w:t>We need someone who:</w:t>
            </w:r>
          </w:p>
          <w:p w14:paraId="3589958F" w14:textId="65F82708" w:rsidR="00715FA6" w:rsidRPr="004731DA" w:rsidRDefault="00420E9B" w:rsidP="00715FA6">
            <w:pPr>
              <w:pStyle w:val="ListParagraph"/>
              <w:numPr>
                <w:ilvl w:val="0"/>
                <w:numId w:val="21"/>
              </w:numPr>
              <w:tabs>
                <w:tab w:val="left" w:pos="720"/>
                <w:tab w:val="left" w:pos="1440"/>
                <w:tab w:val="left" w:pos="2160"/>
                <w:tab w:val="left" w:pos="2880"/>
                <w:tab w:val="left" w:pos="4680"/>
                <w:tab w:val="left" w:pos="5400"/>
                <w:tab w:val="right" w:pos="9000"/>
              </w:tabs>
              <w:spacing w:line="240" w:lineRule="atLeast"/>
              <w:rPr>
                <w:rFonts w:asciiTheme="minorHAnsi" w:eastAsiaTheme="minorEastAsia" w:hAnsiTheme="minorHAnsi" w:cstheme="minorHAnsi"/>
                <w:bCs/>
                <w:sz w:val="28"/>
                <w:szCs w:val="28"/>
              </w:rPr>
            </w:pPr>
            <w:r w:rsidRPr="004731DA">
              <w:rPr>
                <w:rFonts w:asciiTheme="minorHAnsi" w:eastAsiaTheme="minorEastAsia" w:hAnsiTheme="minorHAnsi" w:cstheme="minorHAnsi"/>
                <w:bCs/>
                <w:sz w:val="28"/>
                <w:szCs w:val="28"/>
              </w:rPr>
              <w:t>Has e</w:t>
            </w:r>
            <w:r w:rsidR="00715FA6" w:rsidRPr="004731DA">
              <w:rPr>
                <w:rFonts w:asciiTheme="minorHAnsi" w:eastAsiaTheme="minorEastAsia" w:hAnsiTheme="minorHAnsi" w:cstheme="minorHAnsi"/>
                <w:bCs/>
                <w:sz w:val="28"/>
                <w:szCs w:val="28"/>
              </w:rPr>
              <w:t>xperience of handling complex organisational and structural changes</w:t>
            </w:r>
            <w:r w:rsidRPr="004731DA">
              <w:rPr>
                <w:rFonts w:asciiTheme="minorHAnsi" w:eastAsiaTheme="minorEastAsia" w:hAnsiTheme="minorHAnsi" w:cstheme="minorHAnsi"/>
                <w:bCs/>
                <w:sz w:val="28"/>
                <w:szCs w:val="28"/>
              </w:rPr>
              <w:t xml:space="preserve"> within large and complex organisations or sectors</w:t>
            </w:r>
            <w:r w:rsidR="00715FA6" w:rsidRPr="004731DA">
              <w:rPr>
                <w:rFonts w:asciiTheme="minorHAnsi" w:eastAsiaTheme="minorEastAsia" w:hAnsiTheme="minorHAnsi" w:cstheme="minorHAnsi"/>
                <w:bCs/>
                <w:sz w:val="28"/>
                <w:szCs w:val="28"/>
              </w:rPr>
              <w:t>.</w:t>
            </w:r>
          </w:p>
          <w:p w14:paraId="7A3B4FFC" w14:textId="77777777" w:rsidR="00715FA6" w:rsidRPr="004731DA" w:rsidRDefault="00715FA6" w:rsidP="00715FA6">
            <w:pPr>
              <w:pStyle w:val="ListParagraph"/>
              <w:numPr>
                <w:ilvl w:val="0"/>
                <w:numId w:val="21"/>
              </w:numPr>
              <w:tabs>
                <w:tab w:val="left" w:pos="720"/>
                <w:tab w:val="left" w:pos="1440"/>
                <w:tab w:val="left" w:pos="2160"/>
                <w:tab w:val="left" w:pos="2880"/>
                <w:tab w:val="left" w:pos="4680"/>
                <w:tab w:val="left" w:pos="5400"/>
                <w:tab w:val="right" w:pos="9000"/>
              </w:tabs>
              <w:spacing w:line="240" w:lineRule="atLeast"/>
              <w:rPr>
                <w:rFonts w:asciiTheme="minorHAnsi" w:eastAsiaTheme="minorEastAsia" w:hAnsiTheme="minorHAnsi" w:cstheme="minorHAnsi"/>
                <w:bCs/>
                <w:sz w:val="28"/>
                <w:szCs w:val="28"/>
              </w:rPr>
            </w:pPr>
            <w:r w:rsidRPr="004731DA">
              <w:rPr>
                <w:rFonts w:asciiTheme="minorHAnsi" w:eastAsiaTheme="minorEastAsia" w:hAnsiTheme="minorHAnsi" w:cstheme="minorHAnsi"/>
                <w:bCs/>
                <w:sz w:val="28"/>
                <w:szCs w:val="28"/>
              </w:rPr>
              <w:t>Can demonstrate the ability to manage relationships with a variety of key stakeholders, including trade unions.</w:t>
            </w:r>
          </w:p>
          <w:p w14:paraId="77396932" w14:textId="23335104" w:rsidR="00715FA6" w:rsidRPr="00CF32FB" w:rsidRDefault="00420E9B" w:rsidP="00715FA6">
            <w:pPr>
              <w:pStyle w:val="ListParagraph"/>
              <w:numPr>
                <w:ilvl w:val="0"/>
                <w:numId w:val="21"/>
              </w:numPr>
              <w:tabs>
                <w:tab w:val="left" w:pos="720"/>
                <w:tab w:val="left" w:pos="1440"/>
                <w:tab w:val="left" w:pos="2160"/>
                <w:tab w:val="left" w:pos="2880"/>
                <w:tab w:val="left" w:pos="4680"/>
                <w:tab w:val="left" w:pos="5400"/>
                <w:tab w:val="right" w:pos="9000"/>
              </w:tabs>
              <w:spacing w:line="240" w:lineRule="atLeast"/>
              <w:rPr>
                <w:rFonts w:asciiTheme="minorHAnsi" w:eastAsiaTheme="minorEastAsia" w:hAnsiTheme="minorHAnsi" w:cstheme="minorHAnsi"/>
                <w:bCs/>
                <w:sz w:val="28"/>
                <w:szCs w:val="28"/>
              </w:rPr>
            </w:pPr>
            <w:r w:rsidRPr="004731DA">
              <w:rPr>
                <w:rFonts w:asciiTheme="minorHAnsi" w:eastAsiaTheme="minorEastAsia" w:hAnsiTheme="minorHAnsi" w:cstheme="minorHAnsi"/>
                <w:bCs/>
                <w:sz w:val="28"/>
                <w:szCs w:val="28"/>
              </w:rPr>
              <w:t>Can e</w:t>
            </w:r>
            <w:r w:rsidR="00715FA6" w:rsidRPr="004731DA">
              <w:rPr>
                <w:rFonts w:asciiTheme="minorHAnsi" w:eastAsiaTheme="minorEastAsia" w:hAnsiTheme="minorHAnsi" w:cstheme="minorHAnsi"/>
                <w:bCs/>
                <w:sz w:val="28"/>
                <w:szCs w:val="28"/>
              </w:rPr>
              <w:t xml:space="preserve">vidence shaping opinion and reaching </w:t>
            </w:r>
            <w:r w:rsidR="00D964FA">
              <w:rPr>
                <w:rFonts w:asciiTheme="minorHAnsi" w:eastAsiaTheme="minorEastAsia" w:hAnsiTheme="minorHAnsi" w:cstheme="minorHAnsi"/>
                <w:bCs/>
                <w:sz w:val="28"/>
                <w:szCs w:val="28"/>
              </w:rPr>
              <w:t xml:space="preserve">a </w:t>
            </w:r>
            <w:r w:rsidR="00715FA6" w:rsidRPr="004731DA">
              <w:rPr>
                <w:rFonts w:asciiTheme="minorHAnsi" w:eastAsiaTheme="minorEastAsia" w:hAnsiTheme="minorHAnsi" w:cstheme="minorHAnsi"/>
                <w:bCs/>
                <w:sz w:val="28"/>
                <w:szCs w:val="28"/>
              </w:rPr>
              <w:t xml:space="preserve">common </w:t>
            </w:r>
            <w:r w:rsidR="00715FA6" w:rsidRPr="004731DA">
              <w:rPr>
                <w:rFonts w:asciiTheme="minorHAnsi" w:eastAsiaTheme="minorEastAsia" w:hAnsiTheme="minorHAnsi" w:cstheme="minorHAnsi"/>
                <w:bCs/>
                <w:sz w:val="28"/>
                <w:szCs w:val="28"/>
              </w:rPr>
              <w:lastRenderedPageBreak/>
              <w:t>purpose within a high profile and complex environment.</w:t>
            </w:r>
          </w:p>
        </w:tc>
        <w:tc>
          <w:tcPr>
            <w:tcW w:w="3476" w:type="dxa"/>
          </w:tcPr>
          <w:p w14:paraId="70858D1C" w14:textId="557E85E3" w:rsidR="00715FA6" w:rsidRPr="004731DA" w:rsidRDefault="00A13937" w:rsidP="00715FA6">
            <w:pPr>
              <w:rPr>
                <w:rFonts w:asciiTheme="minorHAnsi" w:hAnsiTheme="minorHAnsi" w:cstheme="minorHAnsi"/>
                <w:bCs/>
                <w:sz w:val="28"/>
                <w:szCs w:val="28"/>
              </w:rPr>
            </w:pPr>
            <w:r w:rsidRPr="00A13937">
              <w:rPr>
                <w:rFonts w:asciiTheme="minorHAnsi" w:hAnsiTheme="minorHAnsi" w:cstheme="minorHAnsi"/>
                <w:bCs/>
                <w:sz w:val="28"/>
                <w:szCs w:val="28"/>
              </w:rPr>
              <w:lastRenderedPageBreak/>
              <w:t>This will be tested in the written application and at interview. Word Limit: 300 words</w:t>
            </w:r>
            <w:r w:rsidRPr="00A13937" w:rsidDel="00A13937">
              <w:rPr>
                <w:rFonts w:asciiTheme="minorHAnsi" w:hAnsiTheme="minorHAnsi" w:cstheme="minorHAnsi"/>
                <w:bCs/>
                <w:sz w:val="28"/>
                <w:szCs w:val="28"/>
              </w:rPr>
              <w:t xml:space="preserve"> </w:t>
            </w:r>
          </w:p>
        </w:tc>
      </w:tr>
      <w:tr w:rsidR="00BC6873" w:rsidRPr="00C36A60" w14:paraId="0BFB6A43" w14:textId="77777777" w:rsidTr="00C14AC2">
        <w:tc>
          <w:tcPr>
            <w:tcW w:w="2820" w:type="dxa"/>
          </w:tcPr>
          <w:p w14:paraId="60124478" w14:textId="6C2DD796" w:rsidR="00BC6873" w:rsidRPr="004731DA" w:rsidRDefault="009F7A47" w:rsidP="009F7A47">
            <w:pPr>
              <w:rPr>
                <w:rFonts w:asciiTheme="minorHAnsi" w:hAnsiTheme="minorHAnsi" w:cstheme="minorHAnsi"/>
                <w:sz w:val="28"/>
                <w:szCs w:val="28"/>
              </w:rPr>
            </w:pPr>
            <w:r w:rsidRPr="004731DA">
              <w:rPr>
                <w:rFonts w:asciiTheme="minorHAnsi" w:hAnsiTheme="minorHAnsi" w:cstheme="minorHAnsi"/>
                <w:sz w:val="28"/>
                <w:szCs w:val="28"/>
              </w:rPr>
              <w:t xml:space="preserve">4. </w:t>
            </w:r>
            <w:r w:rsidR="003B343E" w:rsidRPr="003B343E">
              <w:rPr>
                <w:rFonts w:asciiTheme="minorHAnsi" w:hAnsiTheme="minorHAnsi" w:cstheme="minorHAnsi"/>
                <w:sz w:val="28"/>
                <w:szCs w:val="28"/>
              </w:rPr>
              <w:t>Ability to champion equality and diversity at Board level.</w:t>
            </w:r>
            <w:r w:rsidR="003B343E" w:rsidRPr="003B343E" w:rsidDel="003B343E">
              <w:rPr>
                <w:rFonts w:asciiTheme="minorHAnsi" w:hAnsiTheme="minorHAnsi" w:cstheme="minorHAnsi"/>
                <w:sz w:val="28"/>
                <w:szCs w:val="28"/>
              </w:rPr>
              <w:t xml:space="preserve"> </w:t>
            </w:r>
          </w:p>
        </w:tc>
        <w:tc>
          <w:tcPr>
            <w:tcW w:w="4140" w:type="dxa"/>
          </w:tcPr>
          <w:p w14:paraId="17363E68" w14:textId="3B59AD99" w:rsidR="00BC6873" w:rsidRPr="004731DA" w:rsidRDefault="00BC6873" w:rsidP="00BC6873">
            <w:pPr>
              <w:rPr>
                <w:rFonts w:asciiTheme="minorHAnsi" w:hAnsiTheme="minorHAnsi" w:cstheme="minorHAnsi"/>
                <w:sz w:val="28"/>
                <w:szCs w:val="28"/>
              </w:rPr>
            </w:pPr>
            <w:r w:rsidRPr="004731DA">
              <w:rPr>
                <w:rFonts w:asciiTheme="minorHAnsi" w:hAnsiTheme="minorHAnsi" w:cstheme="minorHAnsi"/>
                <w:sz w:val="28"/>
                <w:szCs w:val="28"/>
              </w:rPr>
              <w:t>We need someone who</w:t>
            </w:r>
            <w:r w:rsidR="00EC3AB3" w:rsidRPr="004731DA">
              <w:rPr>
                <w:rFonts w:asciiTheme="minorHAnsi" w:hAnsiTheme="minorHAnsi" w:cstheme="minorHAnsi"/>
                <w:sz w:val="28"/>
                <w:szCs w:val="28"/>
              </w:rPr>
              <w:t>:</w:t>
            </w:r>
            <w:r w:rsidRPr="004731DA">
              <w:rPr>
                <w:rFonts w:asciiTheme="minorHAnsi" w:hAnsiTheme="minorHAnsi" w:cstheme="minorHAnsi"/>
                <w:sz w:val="28"/>
                <w:szCs w:val="28"/>
              </w:rPr>
              <w:t xml:space="preserve"> </w:t>
            </w:r>
          </w:p>
          <w:p w14:paraId="1704E464" w14:textId="77777777" w:rsidR="00BC6873" w:rsidRPr="004731DA" w:rsidRDefault="00BC6873" w:rsidP="00BC6873">
            <w:pPr>
              <w:rPr>
                <w:rFonts w:asciiTheme="minorHAnsi" w:hAnsiTheme="minorHAnsi" w:cstheme="minorHAnsi"/>
                <w:sz w:val="28"/>
                <w:szCs w:val="28"/>
              </w:rPr>
            </w:pPr>
          </w:p>
          <w:p w14:paraId="31BA842E" w14:textId="4C95A8E8" w:rsidR="00BC6873" w:rsidRPr="004731DA" w:rsidRDefault="0060156C" w:rsidP="00BC6873">
            <w:pPr>
              <w:numPr>
                <w:ilvl w:val="0"/>
                <w:numId w:val="26"/>
              </w:numPr>
              <w:rPr>
                <w:rFonts w:asciiTheme="minorHAnsi" w:hAnsiTheme="minorHAnsi" w:cstheme="minorHAnsi"/>
                <w:sz w:val="28"/>
                <w:szCs w:val="28"/>
              </w:rPr>
            </w:pPr>
            <w:r w:rsidRPr="004731DA">
              <w:rPr>
                <w:rFonts w:asciiTheme="minorHAnsi" w:hAnsiTheme="minorHAnsi" w:cstheme="minorHAnsi"/>
                <w:sz w:val="28"/>
                <w:szCs w:val="28"/>
              </w:rPr>
              <w:t>Has experience of championing</w:t>
            </w:r>
            <w:r w:rsidR="008524DD" w:rsidRPr="004731DA">
              <w:rPr>
                <w:rFonts w:asciiTheme="minorHAnsi" w:hAnsiTheme="minorHAnsi" w:cstheme="minorHAnsi"/>
                <w:sz w:val="28"/>
                <w:szCs w:val="28"/>
              </w:rPr>
              <w:t xml:space="preserve"> </w:t>
            </w:r>
            <w:r w:rsidR="00BC6873" w:rsidRPr="004731DA">
              <w:rPr>
                <w:rFonts w:asciiTheme="minorHAnsi" w:hAnsiTheme="minorHAnsi" w:cstheme="minorHAnsi"/>
                <w:sz w:val="28"/>
                <w:szCs w:val="28"/>
              </w:rPr>
              <w:t>equality and diversity a</w:t>
            </w:r>
            <w:r w:rsidR="00E50C0C" w:rsidRPr="004731DA">
              <w:rPr>
                <w:rFonts w:asciiTheme="minorHAnsi" w:hAnsiTheme="minorHAnsi" w:cstheme="minorHAnsi"/>
                <w:sz w:val="28"/>
                <w:szCs w:val="28"/>
              </w:rPr>
              <w:t>cross</w:t>
            </w:r>
            <w:r w:rsidR="00BC6873" w:rsidRPr="004731DA">
              <w:rPr>
                <w:rFonts w:asciiTheme="minorHAnsi" w:hAnsiTheme="minorHAnsi" w:cstheme="minorHAnsi"/>
                <w:sz w:val="28"/>
                <w:szCs w:val="28"/>
              </w:rPr>
              <w:t xml:space="preserve"> all levels of </w:t>
            </w:r>
            <w:r w:rsidRPr="004731DA">
              <w:rPr>
                <w:rFonts w:asciiTheme="minorHAnsi" w:hAnsiTheme="minorHAnsi" w:cstheme="minorHAnsi"/>
                <w:sz w:val="28"/>
                <w:szCs w:val="28"/>
              </w:rPr>
              <w:t xml:space="preserve">an </w:t>
            </w:r>
            <w:r w:rsidR="00BC6873" w:rsidRPr="004731DA">
              <w:rPr>
                <w:rFonts w:asciiTheme="minorHAnsi" w:hAnsiTheme="minorHAnsi" w:cstheme="minorHAnsi"/>
                <w:sz w:val="28"/>
                <w:szCs w:val="28"/>
              </w:rPr>
              <w:t xml:space="preserve">organisation. </w:t>
            </w:r>
          </w:p>
          <w:p w14:paraId="37D9A60E" w14:textId="5DE961E0" w:rsidR="000236EB" w:rsidRPr="00CF32FB" w:rsidRDefault="00BC6873" w:rsidP="000236EB">
            <w:pPr>
              <w:pStyle w:val="ListParagraph"/>
              <w:numPr>
                <w:ilvl w:val="0"/>
                <w:numId w:val="21"/>
              </w:numPr>
              <w:tabs>
                <w:tab w:val="left" w:pos="720"/>
                <w:tab w:val="left" w:pos="1440"/>
                <w:tab w:val="left" w:pos="2160"/>
                <w:tab w:val="left" w:pos="2880"/>
                <w:tab w:val="left" w:pos="4680"/>
                <w:tab w:val="left" w:pos="5400"/>
                <w:tab w:val="right" w:pos="9000"/>
              </w:tabs>
              <w:spacing w:line="240" w:lineRule="atLeast"/>
              <w:rPr>
                <w:rFonts w:asciiTheme="minorHAnsi" w:hAnsiTheme="minorHAnsi" w:cstheme="minorBidi"/>
                <w:sz w:val="28"/>
                <w:szCs w:val="28"/>
              </w:rPr>
            </w:pPr>
            <w:r w:rsidRPr="36DC539D">
              <w:rPr>
                <w:rFonts w:asciiTheme="minorHAnsi" w:hAnsiTheme="minorHAnsi" w:cstheme="minorBidi"/>
                <w:sz w:val="28"/>
                <w:szCs w:val="28"/>
              </w:rPr>
              <w:t xml:space="preserve">Can demonstrate ability to ensure </w:t>
            </w:r>
            <w:r w:rsidR="0076328C" w:rsidRPr="36DC539D">
              <w:rPr>
                <w:rFonts w:asciiTheme="minorHAnsi" w:hAnsiTheme="minorHAnsi" w:cstheme="minorBidi"/>
                <w:sz w:val="28"/>
                <w:szCs w:val="28"/>
              </w:rPr>
              <w:t xml:space="preserve">an </w:t>
            </w:r>
            <w:r w:rsidRPr="36DC539D">
              <w:rPr>
                <w:rFonts w:asciiTheme="minorHAnsi" w:hAnsiTheme="minorHAnsi" w:cstheme="minorBidi"/>
                <w:sz w:val="28"/>
                <w:szCs w:val="28"/>
              </w:rPr>
              <w:t>organisation is considering equality as part of all its activity and has plans in place to achieve this</w:t>
            </w:r>
            <w:r w:rsidR="00897C31" w:rsidRPr="36DC539D">
              <w:rPr>
                <w:rFonts w:asciiTheme="minorHAnsi" w:hAnsiTheme="minorHAnsi" w:cstheme="minorBidi"/>
                <w:sz w:val="28"/>
                <w:szCs w:val="28"/>
              </w:rPr>
              <w:t>.</w:t>
            </w:r>
            <w:r w:rsidRPr="36DC539D">
              <w:rPr>
                <w:rFonts w:asciiTheme="minorHAnsi" w:hAnsiTheme="minorHAnsi" w:cstheme="minorBidi"/>
                <w:sz w:val="28"/>
                <w:szCs w:val="28"/>
              </w:rPr>
              <w:t xml:space="preserve"> </w:t>
            </w:r>
          </w:p>
        </w:tc>
        <w:tc>
          <w:tcPr>
            <w:tcW w:w="3476" w:type="dxa"/>
          </w:tcPr>
          <w:p w14:paraId="33C44798" w14:textId="08E28C92" w:rsidR="00BC6873" w:rsidRPr="004731DA" w:rsidRDefault="00A13937" w:rsidP="00BC6873">
            <w:pPr>
              <w:rPr>
                <w:rFonts w:asciiTheme="minorHAnsi" w:hAnsiTheme="minorHAnsi" w:cstheme="minorHAnsi"/>
                <w:bCs/>
                <w:sz w:val="28"/>
                <w:szCs w:val="28"/>
              </w:rPr>
            </w:pPr>
            <w:r w:rsidRPr="00A13937">
              <w:rPr>
                <w:rFonts w:asciiTheme="minorHAnsi" w:hAnsiTheme="minorHAnsi" w:cstheme="minorHAnsi"/>
                <w:bCs/>
                <w:sz w:val="28"/>
                <w:szCs w:val="28"/>
              </w:rPr>
              <w:t>This will be tested in the written application and at interview. Word Limit: 300 words</w:t>
            </w:r>
            <w:r w:rsidRPr="00A13937" w:rsidDel="00A13937">
              <w:rPr>
                <w:rFonts w:asciiTheme="minorHAnsi" w:hAnsiTheme="minorHAnsi" w:cstheme="minorHAnsi"/>
                <w:bCs/>
                <w:sz w:val="28"/>
                <w:szCs w:val="28"/>
              </w:rPr>
              <w:t xml:space="preserve"> </w:t>
            </w:r>
          </w:p>
        </w:tc>
      </w:tr>
    </w:tbl>
    <w:p w14:paraId="042BD2FB" w14:textId="77777777" w:rsidR="00760F81" w:rsidRPr="00C36A60" w:rsidRDefault="00760F81" w:rsidP="0C528150">
      <w:pPr>
        <w:spacing w:line="276" w:lineRule="auto"/>
        <w:rPr>
          <w:rFonts w:asciiTheme="minorHAnsi" w:eastAsiaTheme="minorEastAsia" w:hAnsiTheme="minorHAnsi" w:cstheme="minorHAnsi"/>
          <w:sz w:val="14"/>
          <w:szCs w:val="14"/>
        </w:rPr>
      </w:pPr>
    </w:p>
    <w:p w14:paraId="3514EEE2" w14:textId="77777777" w:rsidR="00C67F5D" w:rsidRPr="00C36A60" w:rsidRDefault="00C67F5D" w:rsidP="00C67F5D">
      <w:pPr>
        <w:pStyle w:val="Title"/>
        <w:rPr>
          <w:rFonts w:asciiTheme="minorHAnsi" w:hAnsiTheme="minorHAnsi" w:cstheme="minorHAnsi"/>
          <w:b/>
          <w:bCs/>
        </w:rPr>
      </w:pPr>
      <w:r w:rsidRPr="00C36A60">
        <w:rPr>
          <w:rFonts w:asciiTheme="minorHAnsi" w:hAnsiTheme="minorHAnsi" w:cstheme="minorHAnsi"/>
          <w:b/>
          <w:bCs/>
        </w:rPr>
        <w:t xml:space="preserve">How to apply online </w:t>
      </w:r>
    </w:p>
    <w:p w14:paraId="7F1D21E0" w14:textId="77777777" w:rsidR="00C67F5D" w:rsidRPr="00C36A60" w:rsidRDefault="00C67F5D" w:rsidP="00C67F5D">
      <w:pPr>
        <w:rPr>
          <w:rFonts w:asciiTheme="minorHAnsi" w:hAnsiTheme="minorHAnsi" w:cstheme="minorHAnsi"/>
          <w:sz w:val="12"/>
          <w:szCs w:val="8"/>
        </w:rPr>
      </w:pPr>
    </w:p>
    <w:p w14:paraId="1BA97D0C" w14:textId="77777777" w:rsidR="00C67F5D" w:rsidRPr="00C36A60" w:rsidRDefault="00C67F5D" w:rsidP="00C67F5D">
      <w:pPr>
        <w:rPr>
          <w:rFonts w:asciiTheme="minorHAnsi" w:hAnsiTheme="minorHAnsi" w:cstheme="minorHAnsi"/>
        </w:rPr>
      </w:pPr>
      <w:r w:rsidRPr="00C36A60">
        <w:rPr>
          <w:rFonts w:asciiTheme="minorHAnsi" w:hAnsiTheme="minorHAnsi" w:cstheme="minorHAnsi"/>
          <w:sz w:val="28"/>
          <w:szCs w:val="28"/>
        </w:rPr>
        <w:t>Click the ‘apply now’ link at the top of the advert. As part of the online application process, you will need to complete the personal information section, and then upload the following:</w:t>
      </w:r>
    </w:p>
    <w:p w14:paraId="502EF3C6" w14:textId="77777777" w:rsidR="00C67F5D" w:rsidRPr="00C36A60" w:rsidRDefault="00C67F5D" w:rsidP="00C67F5D">
      <w:pPr>
        <w:rPr>
          <w:rFonts w:asciiTheme="minorHAnsi" w:hAnsiTheme="minorHAnsi" w:cstheme="minorHAnsi"/>
          <w:sz w:val="12"/>
          <w:szCs w:val="8"/>
        </w:rPr>
      </w:pPr>
    </w:p>
    <w:p w14:paraId="344AD889" w14:textId="77777777" w:rsidR="00C67F5D" w:rsidRPr="00C36A60" w:rsidRDefault="00C67F5D" w:rsidP="00C67F5D">
      <w:pPr>
        <w:numPr>
          <w:ilvl w:val="0"/>
          <w:numId w:val="17"/>
        </w:numPr>
        <w:spacing w:line="276" w:lineRule="auto"/>
        <w:contextualSpacing/>
        <w:rPr>
          <w:rFonts w:asciiTheme="minorHAnsi" w:hAnsiTheme="minorHAnsi" w:cstheme="minorHAnsi"/>
          <w:b/>
          <w:bCs/>
          <w:sz w:val="28"/>
          <w:szCs w:val="28"/>
        </w:rPr>
      </w:pPr>
      <w:r w:rsidRPr="00C36A60">
        <w:rPr>
          <w:rFonts w:asciiTheme="minorHAnsi" w:hAnsiTheme="minorHAnsi" w:cstheme="minorHAnsi"/>
          <w:b/>
          <w:bCs/>
          <w:sz w:val="28"/>
          <w:szCs w:val="28"/>
        </w:rPr>
        <w:t>Supporting statement (to be uploaded as an attachment)</w:t>
      </w:r>
    </w:p>
    <w:p w14:paraId="3661BEEF" w14:textId="2C9C62E3" w:rsidR="00C67F5D" w:rsidRPr="00C36A60" w:rsidRDefault="00C67F5D" w:rsidP="00C67F5D">
      <w:pPr>
        <w:spacing w:line="276" w:lineRule="auto"/>
        <w:ind w:left="720"/>
        <w:rPr>
          <w:rFonts w:asciiTheme="minorHAnsi" w:hAnsiTheme="minorHAnsi" w:cstheme="minorHAnsi"/>
          <w:sz w:val="28"/>
          <w:szCs w:val="28"/>
        </w:rPr>
      </w:pPr>
      <w:r w:rsidRPr="00C36A60">
        <w:rPr>
          <w:rFonts w:asciiTheme="minorHAnsi" w:hAnsiTheme="minorHAnsi" w:cstheme="minorHAnsi"/>
          <w:sz w:val="28"/>
          <w:szCs w:val="28"/>
        </w:rPr>
        <w:t xml:space="preserve">You </w:t>
      </w:r>
      <w:r w:rsidRPr="0091404D">
        <w:rPr>
          <w:rFonts w:asciiTheme="minorHAnsi" w:hAnsiTheme="minorHAnsi" w:cstheme="minorHAnsi"/>
          <w:sz w:val="28"/>
          <w:szCs w:val="28"/>
        </w:rPr>
        <w:t>have 300 words in your supporting statement for each criterion you are addressing. You should clearly indicate throughout your statement which of the criteria you are evidencing.</w:t>
      </w:r>
      <w:r w:rsidRPr="00C36A60">
        <w:rPr>
          <w:rFonts w:asciiTheme="minorHAnsi" w:hAnsiTheme="minorHAnsi" w:cstheme="minorHAnsi"/>
          <w:sz w:val="28"/>
          <w:szCs w:val="28"/>
        </w:rPr>
        <w:t xml:space="preserve"> </w:t>
      </w:r>
    </w:p>
    <w:p w14:paraId="1F366C1E" w14:textId="77777777" w:rsidR="00882BB9" w:rsidRPr="00C36A60" w:rsidRDefault="00882BB9" w:rsidP="00C67F5D">
      <w:pPr>
        <w:spacing w:line="276" w:lineRule="auto"/>
        <w:ind w:left="720"/>
        <w:rPr>
          <w:rFonts w:asciiTheme="minorHAnsi" w:hAnsiTheme="minorHAnsi" w:cstheme="minorHAnsi"/>
          <w:sz w:val="28"/>
          <w:szCs w:val="28"/>
        </w:rPr>
      </w:pPr>
    </w:p>
    <w:p w14:paraId="5EE6B562" w14:textId="77777777" w:rsidR="00C67F5D" w:rsidRPr="00C36A60" w:rsidRDefault="00C67F5D" w:rsidP="00C67F5D">
      <w:pPr>
        <w:numPr>
          <w:ilvl w:val="0"/>
          <w:numId w:val="17"/>
        </w:numPr>
        <w:spacing w:line="276" w:lineRule="auto"/>
        <w:contextualSpacing/>
        <w:rPr>
          <w:rFonts w:asciiTheme="minorHAnsi" w:hAnsiTheme="minorHAnsi" w:cstheme="minorHAnsi"/>
          <w:b/>
          <w:bCs/>
          <w:sz w:val="28"/>
          <w:szCs w:val="28"/>
        </w:rPr>
      </w:pPr>
      <w:r w:rsidRPr="00C36A60">
        <w:rPr>
          <w:rFonts w:asciiTheme="minorHAnsi" w:hAnsiTheme="minorHAnsi" w:cstheme="minorHAnsi"/>
          <w:b/>
          <w:bCs/>
          <w:sz w:val="28"/>
          <w:szCs w:val="28"/>
        </w:rPr>
        <w:t>Tailored career life/history (to be uploaded as an attachment)</w:t>
      </w:r>
    </w:p>
    <w:p w14:paraId="53C95348" w14:textId="7A6EA159" w:rsidR="00C67F5D" w:rsidRPr="00C36A60" w:rsidRDefault="00C67F5D" w:rsidP="00C67F5D">
      <w:pPr>
        <w:spacing w:line="276" w:lineRule="auto"/>
        <w:ind w:left="720"/>
        <w:contextualSpacing/>
        <w:rPr>
          <w:rFonts w:asciiTheme="minorHAnsi" w:hAnsiTheme="minorHAnsi" w:cstheme="minorHAnsi"/>
          <w:sz w:val="28"/>
          <w:szCs w:val="28"/>
        </w:rPr>
      </w:pPr>
      <w:r w:rsidRPr="00C36A60">
        <w:rPr>
          <w:rFonts w:asciiTheme="minorHAnsi" w:hAnsiTheme="minorHAnsi" w:cstheme="minorHAnsi"/>
          <w:sz w:val="28"/>
          <w:szCs w:val="28"/>
        </w:rPr>
        <w:t xml:space="preserve">In addition to your supporting statement, you should also submit a </w:t>
      </w:r>
      <w:r w:rsidRPr="00C36A60">
        <w:rPr>
          <w:rFonts w:asciiTheme="minorHAnsi" w:hAnsiTheme="minorHAnsi" w:cstheme="minorHAnsi"/>
          <w:b/>
          <w:bCs/>
          <w:sz w:val="28"/>
          <w:szCs w:val="28"/>
        </w:rPr>
        <w:t>tailored life/career history</w:t>
      </w:r>
      <w:r w:rsidRPr="00C36A60">
        <w:rPr>
          <w:rFonts w:asciiTheme="minorHAnsi" w:hAnsiTheme="minorHAnsi" w:cstheme="minorHAnsi"/>
          <w:sz w:val="28"/>
          <w:szCs w:val="28"/>
        </w:rPr>
        <w:t xml:space="preserve">. This should be no more than </w:t>
      </w:r>
      <w:r w:rsidRPr="00C36A60">
        <w:rPr>
          <w:rFonts w:asciiTheme="minorHAnsi" w:hAnsiTheme="minorHAnsi" w:cstheme="minorHAnsi"/>
          <w:b/>
          <w:bCs/>
          <w:sz w:val="28"/>
          <w:szCs w:val="28"/>
        </w:rPr>
        <w:t xml:space="preserve">2 pages, of no less than font-size 11, </w:t>
      </w:r>
      <w:r w:rsidRPr="00C36A60">
        <w:rPr>
          <w:rFonts w:asciiTheme="minorHAnsi" w:hAnsiTheme="minorHAnsi" w:cstheme="minorHAnsi"/>
          <w:sz w:val="28"/>
          <w:szCs w:val="28"/>
        </w:rPr>
        <w:t xml:space="preserve">and tailored to the role and the criteria set out in the table above. This will be used by the panel in conjunction with the supporting statement to provide evidence against each of the criteria listed. </w:t>
      </w:r>
    </w:p>
    <w:p w14:paraId="6D8CD376" w14:textId="77777777" w:rsidR="00C67F5D" w:rsidRPr="00C36A60" w:rsidRDefault="00C67F5D" w:rsidP="00C67F5D">
      <w:pPr>
        <w:spacing w:line="276" w:lineRule="auto"/>
        <w:ind w:left="720"/>
        <w:contextualSpacing/>
        <w:rPr>
          <w:rFonts w:asciiTheme="minorHAnsi" w:hAnsiTheme="minorHAnsi" w:cstheme="minorHAnsi"/>
          <w:sz w:val="12"/>
          <w:szCs w:val="12"/>
        </w:rPr>
      </w:pPr>
    </w:p>
    <w:p w14:paraId="4E993BB2" w14:textId="77777777" w:rsidR="00C67F5D" w:rsidRPr="00C36A60" w:rsidRDefault="00C67F5D" w:rsidP="00C67F5D">
      <w:pPr>
        <w:spacing w:line="276" w:lineRule="auto"/>
        <w:rPr>
          <w:rFonts w:asciiTheme="minorHAnsi" w:hAnsiTheme="minorHAnsi" w:cstheme="minorHAnsi"/>
          <w:b/>
          <w:bCs/>
          <w:sz w:val="28"/>
          <w:szCs w:val="28"/>
        </w:rPr>
      </w:pPr>
      <w:r w:rsidRPr="00C36A60">
        <w:rPr>
          <w:rFonts w:asciiTheme="minorHAnsi" w:hAnsiTheme="minorHAnsi" w:cstheme="minorHAnsi"/>
          <w:sz w:val="28"/>
          <w:szCs w:val="28"/>
        </w:rPr>
        <w:t xml:space="preserve">Please note that </w:t>
      </w:r>
      <w:r w:rsidRPr="00C36A60">
        <w:rPr>
          <w:rFonts w:asciiTheme="minorHAnsi" w:hAnsiTheme="minorHAnsi" w:cstheme="minorHAnsi"/>
          <w:b/>
          <w:bCs/>
          <w:sz w:val="28"/>
          <w:szCs w:val="28"/>
        </w:rPr>
        <w:t>you do not have the option to edit your application once you click ‘submit’</w:t>
      </w:r>
      <w:r w:rsidRPr="00C36A60">
        <w:rPr>
          <w:rFonts w:asciiTheme="minorHAnsi" w:hAnsiTheme="minorHAnsi" w:cstheme="minorHAnsi"/>
          <w:sz w:val="28"/>
          <w:szCs w:val="28"/>
        </w:rPr>
        <w:t xml:space="preserve">; you must have all your information and attachments to hand before submitting your application. Late applications, and those without a supporting statement and CV </w:t>
      </w:r>
      <w:r w:rsidRPr="00C36A60">
        <w:rPr>
          <w:rFonts w:asciiTheme="minorHAnsi" w:hAnsiTheme="minorHAnsi" w:cstheme="minorHAnsi"/>
          <w:b/>
          <w:bCs/>
          <w:sz w:val="28"/>
          <w:szCs w:val="28"/>
        </w:rPr>
        <w:t>cannot be considered by the panel</w:t>
      </w:r>
      <w:r w:rsidRPr="00C36A60">
        <w:rPr>
          <w:rFonts w:asciiTheme="minorHAnsi" w:hAnsiTheme="minorHAnsi" w:cstheme="minorHAnsi"/>
          <w:sz w:val="28"/>
          <w:szCs w:val="28"/>
        </w:rPr>
        <w:t>.</w:t>
      </w:r>
    </w:p>
    <w:p w14:paraId="6793EFCE" w14:textId="77777777" w:rsidR="00C67F5D" w:rsidRPr="00C36A60" w:rsidRDefault="00C67F5D" w:rsidP="00C67F5D">
      <w:pPr>
        <w:pStyle w:val="Default"/>
        <w:spacing w:line="276" w:lineRule="auto"/>
        <w:rPr>
          <w:rFonts w:asciiTheme="minorHAnsi" w:hAnsiTheme="minorHAnsi" w:cstheme="minorHAnsi"/>
          <w:sz w:val="12"/>
          <w:szCs w:val="12"/>
        </w:rPr>
      </w:pPr>
    </w:p>
    <w:p w14:paraId="3163B15D" w14:textId="77777777" w:rsidR="00C67F5D" w:rsidRPr="00C36A60" w:rsidRDefault="00C67F5D" w:rsidP="00C67F5D">
      <w:pPr>
        <w:spacing w:line="276" w:lineRule="auto"/>
        <w:rPr>
          <w:rFonts w:asciiTheme="minorHAnsi" w:hAnsiTheme="minorHAnsi" w:cstheme="minorHAnsi"/>
          <w:sz w:val="28"/>
          <w:szCs w:val="28"/>
        </w:rPr>
      </w:pPr>
      <w:r w:rsidRPr="00C36A60">
        <w:rPr>
          <w:rFonts w:asciiTheme="minorHAnsi" w:hAnsiTheme="minorHAnsi" w:cstheme="minorHAnsi"/>
          <w:sz w:val="28"/>
          <w:szCs w:val="28"/>
        </w:rPr>
        <w:t xml:space="preserve">If you use assistive technology, please contact the Public Appointments Team for an accessible application form by email at </w:t>
      </w:r>
      <w:hyperlink r:id="rId26">
        <w:r w:rsidRPr="00C36A60">
          <w:rPr>
            <w:rStyle w:val="Hyperlink"/>
            <w:rFonts w:asciiTheme="minorHAnsi" w:eastAsiaTheme="majorEastAsia" w:hAnsiTheme="minorHAnsi" w:cstheme="minorHAnsi"/>
            <w:sz w:val="28"/>
            <w:szCs w:val="28"/>
          </w:rPr>
          <w:t>public.appointments@gov.scot</w:t>
        </w:r>
      </w:hyperlink>
      <w:r w:rsidRPr="00C36A60">
        <w:rPr>
          <w:rFonts w:asciiTheme="minorHAnsi" w:hAnsiTheme="minorHAnsi" w:cstheme="minorHAnsi"/>
          <w:sz w:val="28"/>
          <w:szCs w:val="28"/>
        </w:rPr>
        <w:t xml:space="preserve"> </w:t>
      </w:r>
    </w:p>
    <w:p w14:paraId="6E5752BF" w14:textId="77777777" w:rsidR="001A1A2D" w:rsidRPr="00C36A60" w:rsidRDefault="001A1A2D" w:rsidP="001A1A2D">
      <w:pPr>
        <w:rPr>
          <w:rFonts w:asciiTheme="minorHAnsi" w:eastAsiaTheme="minorEastAsia" w:hAnsiTheme="minorHAnsi" w:cstheme="minorHAnsi"/>
          <w:sz w:val="14"/>
          <w:szCs w:val="14"/>
        </w:rPr>
      </w:pPr>
    </w:p>
    <w:p w14:paraId="13823EF3" w14:textId="77777777" w:rsidR="0038139E" w:rsidRPr="00C36A60" w:rsidRDefault="0038139E" w:rsidP="0038139E">
      <w:pPr>
        <w:pStyle w:val="Title"/>
        <w:spacing w:line="276" w:lineRule="auto"/>
        <w:rPr>
          <w:rFonts w:asciiTheme="minorHAnsi" w:hAnsiTheme="minorHAnsi" w:cstheme="minorHAnsi"/>
          <w:b/>
          <w:bCs/>
        </w:rPr>
      </w:pPr>
      <w:r w:rsidRPr="00C36A60">
        <w:rPr>
          <w:rFonts w:asciiTheme="minorHAnsi" w:hAnsiTheme="minorHAnsi" w:cstheme="minorHAnsi"/>
          <w:b/>
          <w:bCs/>
        </w:rPr>
        <w:t xml:space="preserve">The selection </w:t>
      </w:r>
      <w:bookmarkStart w:id="0" w:name="_Int_yJovkN16"/>
      <w:r w:rsidRPr="00C36A60">
        <w:rPr>
          <w:rFonts w:asciiTheme="minorHAnsi" w:hAnsiTheme="minorHAnsi" w:cstheme="minorHAnsi"/>
          <w:b/>
          <w:bCs/>
        </w:rPr>
        <w:t>panel</w:t>
      </w:r>
      <w:bookmarkEnd w:id="0"/>
      <w:r w:rsidRPr="00C36A60">
        <w:rPr>
          <w:rFonts w:asciiTheme="minorHAnsi" w:hAnsiTheme="minorHAnsi" w:cstheme="minorHAnsi"/>
          <w:b/>
          <w:bCs/>
        </w:rPr>
        <w:t xml:space="preserve"> </w:t>
      </w:r>
    </w:p>
    <w:p w14:paraId="06B5AD59" w14:textId="77777777" w:rsidR="0038139E" w:rsidRPr="00C36A60" w:rsidRDefault="0038139E" w:rsidP="0038139E">
      <w:pPr>
        <w:spacing w:line="276" w:lineRule="auto"/>
        <w:rPr>
          <w:rFonts w:asciiTheme="minorHAnsi" w:hAnsiTheme="minorHAnsi" w:cstheme="minorHAnsi"/>
          <w:sz w:val="14"/>
          <w:szCs w:val="14"/>
          <w:highlight w:val="yellow"/>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220"/>
        <w:gridCol w:w="5216"/>
      </w:tblGrid>
      <w:tr w:rsidR="0038139E" w:rsidRPr="00C36A60" w14:paraId="708D6C7F" w14:textId="77777777">
        <w:tc>
          <w:tcPr>
            <w:tcW w:w="5220" w:type="dxa"/>
            <w:shd w:val="clear" w:color="auto" w:fill="D9E2F3" w:themeFill="accent1" w:themeFillTint="33"/>
          </w:tcPr>
          <w:p w14:paraId="02C7E43C" w14:textId="77777777" w:rsidR="0038139E" w:rsidRPr="00C36A60" w:rsidRDefault="0038139E">
            <w:pPr>
              <w:spacing w:line="276" w:lineRule="auto"/>
              <w:rPr>
                <w:rFonts w:asciiTheme="minorHAnsi" w:hAnsiTheme="minorHAnsi" w:cstheme="minorHAnsi"/>
                <w:b/>
                <w:bCs/>
                <w:sz w:val="28"/>
                <w:szCs w:val="28"/>
              </w:rPr>
            </w:pPr>
            <w:r w:rsidRPr="00C36A60">
              <w:rPr>
                <w:rFonts w:asciiTheme="minorHAnsi" w:hAnsiTheme="minorHAnsi" w:cstheme="minorHAnsi"/>
                <w:b/>
                <w:bCs/>
                <w:sz w:val="28"/>
                <w:szCs w:val="28"/>
              </w:rPr>
              <w:lastRenderedPageBreak/>
              <w:t xml:space="preserve">Chair </w:t>
            </w:r>
          </w:p>
        </w:tc>
        <w:tc>
          <w:tcPr>
            <w:tcW w:w="5216" w:type="dxa"/>
          </w:tcPr>
          <w:p w14:paraId="498B8E6A" w14:textId="3C4A555C" w:rsidR="0038139E" w:rsidRPr="00C36A60" w:rsidRDefault="007F3EEB">
            <w:pPr>
              <w:spacing w:line="276" w:lineRule="auto"/>
              <w:rPr>
                <w:rFonts w:asciiTheme="minorHAnsi" w:hAnsiTheme="minorHAnsi" w:cstheme="minorHAnsi"/>
                <w:sz w:val="28"/>
                <w:szCs w:val="28"/>
              </w:rPr>
            </w:pPr>
            <w:r>
              <w:rPr>
                <w:rFonts w:asciiTheme="minorHAnsi" w:hAnsiTheme="minorHAnsi" w:cstheme="minorHAnsi"/>
                <w:sz w:val="28"/>
                <w:szCs w:val="28"/>
              </w:rPr>
              <w:t xml:space="preserve">Dr </w:t>
            </w:r>
            <w:r w:rsidR="0038139E" w:rsidRPr="00C36A60">
              <w:rPr>
                <w:rFonts w:asciiTheme="minorHAnsi" w:hAnsiTheme="minorHAnsi" w:cstheme="minorHAnsi"/>
                <w:sz w:val="28"/>
                <w:szCs w:val="28"/>
              </w:rPr>
              <w:t>Stuart Greig, Head of Governance and Assurance, Scottish Government</w:t>
            </w:r>
          </w:p>
          <w:p w14:paraId="09E35054" w14:textId="77777777" w:rsidR="0038139E" w:rsidRPr="00C36A60" w:rsidRDefault="0038139E">
            <w:pPr>
              <w:spacing w:line="276" w:lineRule="auto"/>
              <w:rPr>
                <w:rFonts w:asciiTheme="minorHAnsi" w:hAnsiTheme="minorHAnsi" w:cstheme="minorHAnsi"/>
                <w:sz w:val="28"/>
                <w:szCs w:val="28"/>
              </w:rPr>
            </w:pPr>
          </w:p>
        </w:tc>
      </w:tr>
      <w:tr w:rsidR="0038139E" w:rsidRPr="00C36A60" w14:paraId="45290EF8" w14:textId="77777777">
        <w:tc>
          <w:tcPr>
            <w:tcW w:w="5220" w:type="dxa"/>
            <w:shd w:val="clear" w:color="auto" w:fill="D9E2F3" w:themeFill="accent1" w:themeFillTint="33"/>
          </w:tcPr>
          <w:p w14:paraId="7C883700" w14:textId="77777777" w:rsidR="0038139E" w:rsidRPr="00C36A60" w:rsidRDefault="0038139E">
            <w:pPr>
              <w:spacing w:line="276" w:lineRule="auto"/>
              <w:rPr>
                <w:rFonts w:asciiTheme="minorHAnsi" w:hAnsiTheme="minorHAnsi" w:cstheme="minorHAnsi"/>
                <w:b/>
                <w:bCs/>
                <w:sz w:val="28"/>
                <w:szCs w:val="28"/>
              </w:rPr>
            </w:pPr>
            <w:r w:rsidRPr="00C36A60">
              <w:rPr>
                <w:rFonts w:asciiTheme="minorHAnsi" w:hAnsiTheme="minorHAnsi" w:cstheme="minorHAnsi"/>
                <w:b/>
                <w:bCs/>
                <w:sz w:val="28"/>
                <w:szCs w:val="28"/>
              </w:rPr>
              <w:t xml:space="preserve">Panel member </w:t>
            </w:r>
          </w:p>
        </w:tc>
        <w:tc>
          <w:tcPr>
            <w:tcW w:w="5216" w:type="dxa"/>
          </w:tcPr>
          <w:p w14:paraId="10B2E660" w14:textId="2617E443" w:rsidR="0038139E" w:rsidRPr="00C36A60" w:rsidRDefault="00D964FA">
            <w:pPr>
              <w:spacing w:line="276" w:lineRule="auto"/>
              <w:rPr>
                <w:rFonts w:asciiTheme="minorHAnsi" w:hAnsiTheme="minorHAnsi" w:cstheme="minorHAnsi"/>
                <w:sz w:val="28"/>
                <w:szCs w:val="28"/>
              </w:rPr>
            </w:pPr>
            <w:r>
              <w:rPr>
                <w:rFonts w:asciiTheme="minorHAnsi" w:hAnsiTheme="minorHAnsi" w:cstheme="minorHAnsi"/>
                <w:sz w:val="28"/>
                <w:szCs w:val="28"/>
              </w:rPr>
              <w:t xml:space="preserve">Professor </w:t>
            </w:r>
            <w:r w:rsidR="0038139E" w:rsidRPr="00C36A60">
              <w:rPr>
                <w:rFonts w:asciiTheme="minorHAnsi" w:hAnsiTheme="minorHAnsi" w:cstheme="minorHAnsi"/>
                <w:sz w:val="28"/>
                <w:szCs w:val="28"/>
              </w:rPr>
              <w:t xml:space="preserve">Cara Aitchison, </w:t>
            </w:r>
            <w:r>
              <w:rPr>
                <w:rFonts w:asciiTheme="minorHAnsi" w:hAnsiTheme="minorHAnsi" w:cstheme="minorHAnsi"/>
                <w:sz w:val="28"/>
                <w:szCs w:val="28"/>
              </w:rPr>
              <w:t xml:space="preserve">Interim </w:t>
            </w:r>
            <w:r w:rsidR="0038139E" w:rsidRPr="00C36A60">
              <w:rPr>
                <w:rFonts w:asciiTheme="minorHAnsi" w:hAnsiTheme="minorHAnsi" w:cstheme="minorHAnsi"/>
                <w:sz w:val="28"/>
                <w:szCs w:val="28"/>
              </w:rPr>
              <w:t>Co-Chair, Scottish Funding Council</w:t>
            </w:r>
          </w:p>
          <w:p w14:paraId="3A3CAF97" w14:textId="77777777" w:rsidR="0038139E" w:rsidRPr="00C36A60" w:rsidRDefault="0038139E">
            <w:pPr>
              <w:spacing w:line="276" w:lineRule="auto"/>
              <w:rPr>
                <w:rFonts w:asciiTheme="minorHAnsi" w:hAnsiTheme="minorHAnsi" w:cstheme="minorHAnsi"/>
                <w:sz w:val="28"/>
                <w:szCs w:val="28"/>
              </w:rPr>
            </w:pPr>
          </w:p>
        </w:tc>
      </w:tr>
      <w:tr w:rsidR="0038139E" w:rsidRPr="00C36A60" w14:paraId="4B49685E" w14:textId="77777777">
        <w:tc>
          <w:tcPr>
            <w:tcW w:w="5220" w:type="dxa"/>
            <w:shd w:val="clear" w:color="auto" w:fill="D9E2F3" w:themeFill="accent1" w:themeFillTint="33"/>
          </w:tcPr>
          <w:p w14:paraId="53301523" w14:textId="77777777" w:rsidR="0038139E" w:rsidRPr="00C36A60" w:rsidRDefault="0038139E">
            <w:pPr>
              <w:spacing w:line="276" w:lineRule="auto"/>
              <w:rPr>
                <w:rFonts w:asciiTheme="minorHAnsi" w:hAnsiTheme="minorHAnsi" w:cstheme="minorHAnsi"/>
                <w:b/>
                <w:bCs/>
                <w:sz w:val="28"/>
                <w:szCs w:val="28"/>
              </w:rPr>
            </w:pPr>
            <w:r w:rsidRPr="00C36A60">
              <w:rPr>
                <w:rFonts w:asciiTheme="minorHAnsi" w:hAnsiTheme="minorHAnsi" w:cstheme="minorHAnsi"/>
                <w:b/>
                <w:bCs/>
                <w:sz w:val="28"/>
                <w:szCs w:val="28"/>
              </w:rPr>
              <w:t xml:space="preserve">Panel member </w:t>
            </w:r>
          </w:p>
        </w:tc>
        <w:tc>
          <w:tcPr>
            <w:tcW w:w="5216" w:type="dxa"/>
          </w:tcPr>
          <w:p w14:paraId="76A7BFC5" w14:textId="77777777" w:rsidR="0038139E" w:rsidRPr="00C36A60" w:rsidRDefault="0038139E">
            <w:pPr>
              <w:spacing w:line="276" w:lineRule="auto"/>
              <w:rPr>
                <w:rFonts w:asciiTheme="minorHAnsi" w:hAnsiTheme="minorHAnsi" w:cstheme="minorHAnsi"/>
                <w:sz w:val="28"/>
                <w:szCs w:val="28"/>
              </w:rPr>
            </w:pPr>
            <w:r w:rsidRPr="00C36A60">
              <w:rPr>
                <w:rFonts w:asciiTheme="minorHAnsi" w:hAnsiTheme="minorHAnsi" w:cstheme="minorHAnsi"/>
                <w:sz w:val="28"/>
                <w:szCs w:val="28"/>
              </w:rPr>
              <w:t>Nazim Hamid, Member of the Board of Skills Development Scotland</w:t>
            </w:r>
          </w:p>
          <w:p w14:paraId="1C74E387" w14:textId="77777777" w:rsidR="0038139E" w:rsidRPr="00C36A60" w:rsidRDefault="0038139E">
            <w:pPr>
              <w:spacing w:line="276" w:lineRule="auto"/>
              <w:rPr>
                <w:rFonts w:asciiTheme="minorHAnsi" w:hAnsiTheme="minorHAnsi" w:cstheme="minorHAnsi"/>
                <w:sz w:val="28"/>
                <w:szCs w:val="28"/>
              </w:rPr>
            </w:pPr>
          </w:p>
        </w:tc>
      </w:tr>
      <w:tr w:rsidR="0038139E" w:rsidRPr="00C36A60" w14:paraId="0BDF06E8" w14:textId="77777777">
        <w:tc>
          <w:tcPr>
            <w:tcW w:w="5220" w:type="dxa"/>
            <w:shd w:val="clear" w:color="auto" w:fill="D9E2F3" w:themeFill="accent1" w:themeFillTint="33"/>
          </w:tcPr>
          <w:p w14:paraId="5A35AC13" w14:textId="77777777" w:rsidR="0038139E" w:rsidRPr="00C36A60" w:rsidRDefault="0038139E">
            <w:pPr>
              <w:spacing w:line="276" w:lineRule="auto"/>
              <w:rPr>
                <w:rFonts w:asciiTheme="minorHAnsi" w:hAnsiTheme="minorHAnsi" w:cstheme="minorHAnsi"/>
                <w:b/>
                <w:bCs/>
                <w:sz w:val="28"/>
                <w:szCs w:val="28"/>
              </w:rPr>
            </w:pPr>
            <w:r w:rsidRPr="00C36A60">
              <w:rPr>
                <w:rFonts w:asciiTheme="minorHAnsi" w:hAnsiTheme="minorHAnsi" w:cstheme="minorHAnsi"/>
                <w:b/>
                <w:bCs/>
                <w:sz w:val="28"/>
                <w:szCs w:val="28"/>
              </w:rPr>
              <w:t>Representative from the Ethical Standards Commissioner</w:t>
            </w:r>
          </w:p>
        </w:tc>
        <w:tc>
          <w:tcPr>
            <w:tcW w:w="5216" w:type="dxa"/>
          </w:tcPr>
          <w:p w14:paraId="58172B25" w14:textId="77777777" w:rsidR="0038139E" w:rsidRPr="00C36A60" w:rsidRDefault="0038139E">
            <w:pPr>
              <w:spacing w:line="276" w:lineRule="auto"/>
              <w:rPr>
                <w:rFonts w:asciiTheme="minorHAnsi" w:hAnsiTheme="minorHAnsi" w:cstheme="minorHAnsi"/>
                <w:sz w:val="28"/>
                <w:szCs w:val="28"/>
              </w:rPr>
            </w:pPr>
            <w:r w:rsidRPr="00C36A60">
              <w:rPr>
                <w:rFonts w:asciiTheme="minorHAnsi" w:hAnsiTheme="minorHAnsi" w:cstheme="minorHAnsi"/>
                <w:sz w:val="28"/>
                <w:szCs w:val="28"/>
              </w:rPr>
              <w:t>Jayam Dalal, Public Appointments Adviser</w:t>
            </w:r>
          </w:p>
        </w:tc>
      </w:tr>
    </w:tbl>
    <w:p w14:paraId="0618AB4E" w14:textId="30BA7BA1" w:rsidR="0038139E" w:rsidRDefault="0038139E" w:rsidP="0038139E">
      <w:pPr>
        <w:spacing w:line="276" w:lineRule="auto"/>
        <w:rPr>
          <w:rFonts w:asciiTheme="minorHAnsi" w:hAnsiTheme="minorHAnsi" w:cstheme="minorBidi"/>
        </w:rPr>
      </w:pPr>
    </w:p>
    <w:p w14:paraId="4C819BE2" w14:textId="160C72DB" w:rsidR="00962156" w:rsidRPr="00962156" w:rsidRDefault="00962156" w:rsidP="00962156">
      <w:pPr>
        <w:spacing w:line="276" w:lineRule="auto"/>
        <w:rPr>
          <w:rFonts w:asciiTheme="minorHAnsi" w:hAnsiTheme="minorHAnsi" w:cstheme="minorHAnsi"/>
          <w:sz w:val="28"/>
          <w:szCs w:val="28"/>
        </w:rPr>
      </w:pPr>
      <w:r w:rsidRPr="00962156">
        <w:rPr>
          <w:rFonts w:asciiTheme="minorHAnsi" w:hAnsiTheme="minorHAnsi" w:cstheme="minorHAnsi"/>
          <w:sz w:val="28"/>
          <w:szCs w:val="28"/>
        </w:rPr>
        <w:t xml:space="preserve">A pre-sift </w:t>
      </w:r>
      <w:r>
        <w:rPr>
          <w:rFonts w:asciiTheme="minorHAnsi" w:hAnsiTheme="minorHAnsi" w:cstheme="minorHAnsi"/>
          <w:sz w:val="28"/>
          <w:szCs w:val="28"/>
        </w:rPr>
        <w:t>will</w:t>
      </w:r>
      <w:r w:rsidRPr="00962156">
        <w:rPr>
          <w:rFonts w:asciiTheme="minorHAnsi" w:hAnsiTheme="minorHAnsi" w:cstheme="minorHAnsi"/>
          <w:sz w:val="28"/>
          <w:szCs w:val="28"/>
        </w:rPr>
        <w:t xml:space="preserve"> be carried out in advance of the application forms being assessed by the selection panel. This will be carried out by </w:t>
      </w:r>
      <w:r w:rsidRPr="00962156">
        <w:rPr>
          <w:rFonts w:asciiTheme="minorHAnsi" w:hAnsiTheme="minorHAnsi" w:cstheme="minorHAnsi"/>
          <w:b/>
          <w:bCs/>
          <w:sz w:val="28"/>
          <w:szCs w:val="28"/>
        </w:rPr>
        <w:t>Stevie Boal</w:t>
      </w:r>
      <w:r>
        <w:rPr>
          <w:rFonts w:asciiTheme="minorHAnsi" w:hAnsiTheme="minorHAnsi" w:cstheme="minorHAnsi"/>
          <w:b/>
          <w:bCs/>
          <w:sz w:val="28"/>
          <w:szCs w:val="28"/>
        </w:rPr>
        <w:t>, Helen McGillivray</w:t>
      </w:r>
      <w:r w:rsidR="005A24D4">
        <w:rPr>
          <w:rFonts w:asciiTheme="minorHAnsi" w:hAnsiTheme="minorHAnsi" w:cstheme="minorHAnsi"/>
          <w:b/>
          <w:bCs/>
          <w:sz w:val="28"/>
          <w:szCs w:val="28"/>
        </w:rPr>
        <w:t xml:space="preserve"> and </w:t>
      </w:r>
      <w:r w:rsidR="007356F0">
        <w:rPr>
          <w:rFonts w:asciiTheme="minorHAnsi" w:hAnsiTheme="minorHAnsi" w:cstheme="minorHAnsi"/>
          <w:b/>
          <w:bCs/>
          <w:sz w:val="28"/>
          <w:szCs w:val="28"/>
        </w:rPr>
        <w:t>Sophie Ryder</w:t>
      </w:r>
      <w:r w:rsidRPr="00962156">
        <w:rPr>
          <w:rFonts w:asciiTheme="minorHAnsi" w:hAnsiTheme="minorHAnsi" w:cstheme="minorHAnsi"/>
          <w:sz w:val="28"/>
          <w:szCs w:val="28"/>
        </w:rPr>
        <w:t xml:space="preserve"> from the Scottish Government. </w:t>
      </w:r>
    </w:p>
    <w:p w14:paraId="5143B98A" w14:textId="77777777" w:rsidR="00962156" w:rsidRDefault="00962156" w:rsidP="0038139E">
      <w:pPr>
        <w:spacing w:line="276" w:lineRule="auto"/>
        <w:rPr>
          <w:rFonts w:asciiTheme="minorHAnsi" w:hAnsiTheme="minorHAnsi" w:cstheme="minorHAnsi"/>
          <w:sz w:val="28"/>
          <w:szCs w:val="28"/>
        </w:rPr>
      </w:pPr>
    </w:p>
    <w:p w14:paraId="7B708B93" w14:textId="66AE8C28" w:rsidR="0038139E" w:rsidRPr="00C36A60" w:rsidRDefault="0038139E" w:rsidP="0038139E">
      <w:pPr>
        <w:spacing w:line="276" w:lineRule="auto"/>
        <w:rPr>
          <w:rFonts w:asciiTheme="minorHAnsi" w:hAnsiTheme="minorHAnsi" w:cstheme="minorHAnsi"/>
          <w:sz w:val="28"/>
          <w:szCs w:val="28"/>
        </w:rPr>
      </w:pPr>
      <w:r w:rsidRPr="00C36A60">
        <w:rPr>
          <w:rFonts w:asciiTheme="minorHAnsi" w:hAnsiTheme="minorHAnsi" w:cstheme="minorHAnsi"/>
          <w:sz w:val="28"/>
          <w:szCs w:val="28"/>
        </w:rPr>
        <w:t xml:space="preserve">Please note </w:t>
      </w:r>
      <w:r w:rsidRPr="00076464">
        <w:rPr>
          <w:rFonts w:asciiTheme="minorHAnsi" w:hAnsiTheme="minorHAnsi" w:cstheme="minorHAnsi"/>
          <w:sz w:val="28"/>
          <w:szCs w:val="28"/>
        </w:rPr>
        <w:t>that applicants will be asked to declare if they know any members of the selection panel or other people conducting part of the assessment who are named in this pack. The panel will also declare if they know any applicants. Any actual or perceived</w:t>
      </w:r>
      <w:r w:rsidRPr="00C36A60">
        <w:rPr>
          <w:rFonts w:asciiTheme="minorHAnsi" w:hAnsiTheme="minorHAnsi" w:cstheme="minorHAnsi"/>
          <w:sz w:val="28"/>
          <w:szCs w:val="28"/>
        </w:rPr>
        <w:t xml:space="preserve"> conflicts of interest will be managed in line with the </w:t>
      </w:r>
      <w:hyperlink r:id="rId27" w:history="1">
        <w:r w:rsidRPr="00C36A60">
          <w:rPr>
            <w:rStyle w:val="Hyperlink"/>
            <w:rFonts w:asciiTheme="minorHAnsi" w:hAnsiTheme="minorHAnsi" w:cstheme="minorHAnsi"/>
            <w:sz w:val="28"/>
            <w:szCs w:val="28"/>
          </w:rPr>
          <w:t>Ethical Standards Commissioners Code of Practice for Public Appointments</w:t>
        </w:r>
      </w:hyperlink>
      <w:r w:rsidRPr="00C36A60">
        <w:rPr>
          <w:rFonts w:asciiTheme="minorHAnsi" w:hAnsiTheme="minorHAnsi" w:cstheme="minorHAnsi"/>
          <w:sz w:val="28"/>
          <w:szCs w:val="28"/>
        </w:rPr>
        <w:t>.</w:t>
      </w:r>
    </w:p>
    <w:p w14:paraId="4C311F15" w14:textId="77777777" w:rsidR="0038139E" w:rsidRPr="00C36A60" w:rsidRDefault="0038139E" w:rsidP="001A1A2D">
      <w:pPr>
        <w:rPr>
          <w:rFonts w:asciiTheme="minorHAnsi" w:eastAsiaTheme="minorEastAsia" w:hAnsiTheme="minorHAnsi" w:cstheme="minorHAnsi"/>
          <w:sz w:val="14"/>
          <w:szCs w:val="14"/>
        </w:rPr>
      </w:pPr>
    </w:p>
    <w:p w14:paraId="1EEBA4EF" w14:textId="77777777" w:rsidR="0038139E" w:rsidRPr="00C36A60" w:rsidRDefault="0038139E" w:rsidP="001A1A2D">
      <w:pPr>
        <w:rPr>
          <w:rFonts w:asciiTheme="minorHAnsi" w:eastAsiaTheme="minorEastAsia" w:hAnsiTheme="minorHAnsi" w:cstheme="minorHAnsi"/>
          <w:sz w:val="14"/>
          <w:szCs w:val="14"/>
        </w:rPr>
      </w:pPr>
    </w:p>
    <w:p w14:paraId="26EE1D06" w14:textId="4896B277" w:rsidR="00CA39DE" w:rsidRPr="00C36A60" w:rsidRDefault="00CA39DE" w:rsidP="003B7D56">
      <w:pPr>
        <w:pStyle w:val="Title"/>
        <w:spacing w:line="276" w:lineRule="auto"/>
        <w:rPr>
          <w:rFonts w:asciiTheme="minorHAnsi" w:hAnsiTheme="minorHAnsi" w:cstheme="minorHAnsi"/>
          <w:b/>
          <w:bCs/>
        </w:rPr>
      </w:pPr>
      <w:r w:rsidRPr="00C36A60">
        <w:rPr>
          <w:rFonts w:asciiTheme="minorHAnsi" w:hAnsiTheme="minorHAnsi" w:cstheme="minorHAnsi"/>
          <w:b/>
          <w:bCs/>
        </w:rPr>
        <w:t xml:space="preserve">The assessment </w:t>
      </w:r>
      <w:bookmarkStart w:id="1" w:name="_Int_1RbqSgFm"/>
      <w:r w:rsidRPr="00C36A60">
        <w:rPr>
          <w:rFonts w:asciiTheme="minorHAnsi" w:hAnsiTheme="minorHAnsi" w:cstheme="minorHAnsi"/>
          <w:b/>
          <w:bCs/>
        </w:rPr>
        <w:t>process</w:t>
      </w:r>
      <w:bookmarkEnd w:id="1"/>
    </w:p>
    <w:p w14:paraId="0F07EEF1" w14:textId="77777777" w:rsidR="00CA39DE" w:rsidRPr="00C36A60" w:rsidRDefault="00CA39DE" w:rsidP="003B7D56">
      <w:pPr>
        <w:spacing w:line="276" w:lineRule="auto"/>
        <w:rPr>
          <w:rFonts w:asciiTheme="minorHAnsi" w:hAnsiTheme="minorHAnsi" w:cstheme="minorHAnsi"/>
          <w:sz w:val="14"/>
          <w:szCs w:val="14"/>
        </w:rPr>
      </w:pPr>
    </w:p>
    <w:p w14:paraId="74F366E2" w14:textId="5B198168" w:rsidR="00CA39DE" w:rsidRPr="00C36A60" w:rsidRDefault="00CA39DE" w:rsidP="003B7D56">
      <w:pPr>
        <w:spacing w:line="276" w:lineRule="auto"/>
        <w:rPr>
          <w:rFonts w:asciiTheme="minorHAnsi" w:hAnsiTheme="minorHAnsi" w:cstheme="minorBidi"/>
          <w:sz w:val="28"/>
          <w:szCs w:val="28"/>
        </w:rPr>
      </w:pPr>
      <w:r w:rsidRPr="331593FF">
        <w:rPr>
          <w:rFonts w:asciiTheme="minorHAnsi" w:hAnsiTheme="minorHAnsi" w:cstheme="minorBidi"/>
          <w:sz w:val="28"/>
          <w:szCs w:val="28"/>
        </w:rPr>
        <w:t xml:space="preserve">The assessment process will happen as follows: </w:t>
      </w:r>
    </w:p>
    <w:p w14:paraId="4C885E45" w14:textId="3C1A8887" w:rsidR="002C1780" w:rsidRDefault="002C1780" w:rsidP="0C528150">
      <w:pPr>
        <w:pStyle w:val="ListParagraph"/>
        <w:numPr>
          <w:ilvl w:val="0"/>
          <w:numId w:val="7"/>
        </w:numPr>
        <w:spacing w:line="276" w:lineRule="auto"/>
        <w:rPr>
          <w:rFonts w:asciiTheme="minorHAnsi" w:hAnsiTheme="minorHAnsi" w:cstheme="minorBidi"/>
          <w:sz w:val="28"/>
          <w:szCs w:val="28"/>
        </w:rPr>
      </w:pPr>
      <w:r w:rsidRPr="002C1780">
        <w:rPr>
          <w:rFonts w:asciiTheme="minorHAnsi" w:hAnsiTheme="minorHAnsi" w:cstheme="minorBidi"/>
          <w:sz w:val="28"/>
          <w:szCs w:val="28"/>
        </w:rPr>
        <w:t xml:space="preserve">In the first instance, a pre-sift of all applications will be conducted by the relevant Sponsor Area. This process is intended to identify and remove applications that clearly do not meet the </w:t>
      </w:r>
      <w:r w:rsidR="00627360">
        <w:rPr>
          <w:rFonts w:asciiTheme="minorHAnsi" w:hAnsiTheme="minorHAnsi" w:cstheme="minorBidi"/>
          <w:sz w:val="28"/>
          <w:szCs w:val="28"/>
        </w:rPr>
        <w:t>Priority</w:t>
      </w:r>
      <w:r w:rsidR="008C7D03">
        <w:rPr>
          <w:rFonts w:asciiTheme="minorHAnsi" w:hAnsiTheme="minorHAnsi" w:cstheme="minorBidi"/>
          <w:sz w:val="28"/>
          <w:szCs w:val="28"/>
        </w:rPr>
        <w:t xml:space="preserve"> </w:t>
      </w:r>
      <w:r w:rsidRPr="002C1780">
        <w:rPr>
          <w:rFonts w:asciiTheme="minorHAnsi" w:hAnsiTheme="minorHAnsi" w:cstheme="minorBidi"/>
          <w:sz w:val="28"/>
          <w:szCs w:val="28"/>
        </w:rPr>
        <w:t>criteria outlined in the person specification. </w:t>
      </w:r>
    </w:p>
    <w:p w14:paraId="1C7D805D" w14:textId="163D6640" w:rsidR="00A21DE7" w:rsidRPr="00F76CBE" w:rsidRDefault="00A21DE7" w:rsidP="0C528150">
      <w:pPr>
        <w:pStyle w:val="ListParagraph"/>
        <w:numPr>
          <w:ilvl w:val="0"/>
          <w:numId w:val="7"/>
        </w:numPr>
        <w:spacing w:line="276" w:lineRule="auto"/>
        <w:rPr>
          <w:rFonts w:asciiTheme="minorHAnsi" w:hAnsiTheme="minorHAnsi" w:cstheme="minorBidi"/>
          <w:sz w:val="28"/>
          <w:szCs w:val="28"/>
        </w:rPr>
      </w:pPr>
      <w:r w:rsidRPr="331593FF">
        <w:rPr>
          <w:rFonts w:asciiTheme="minorHAnsi" w:hAnsiTheme="minorHAnsi" w:cstheme="minorBidi"/>
          <w:sz w:val="28"/>
          <w:szCs w:val="28"/>
        </w:rPr>
        <w:t xml:space="preserve">The selection panel will </w:t>
      </w:r>
      <w:r w:rsidR="76664703" w:rsidRPr="331593FF">
        <w:rPr>
          <w:rFonts w:asciiTheme="minorHAnsi" w:hAnsiTheme="minorHAnsi" w:cstheme="minorBidi"/>
          <w:sz w:val="28"/>
          <w:szCs w:val="28"/>
        </w:rPr>
        <w:t xml:space="preserve">then </w:t>
      </w:r>
      <w:r w:rsidRPr="331593FF">
        <w:rPr>
          <w:rFonts w:asciiTheme="minorHAnsi" w:hAnsiTheme="minorHAnsi" w:cstheme="minorBidi"/>
          <w:sz w:val="28"/>
          <w:szCs w:val="28"/>
        </w:rPr>
        <w:t>assess all application</w:t>
      </w:r>
      <w:r w:rsidR="006E1BA8" w:rsidRPr="331593FF">
        <w:rPr>
          <w:rFonts w:asciiTheme="minorHAnsi" w:hAnsiTheme="minorHAnsi" w:cstheme="minorBidi"/>
          <w:sz w:val="28"/>
          <w:szCs w:val="28"/>
        </w:rPr>
        <w:t>s</w:t>
      </w:r>
      <w:r w:rsidRPr="331593FF">
        <w:rPr>
          <w:rFonts w:asciiTheme="minorHAnsi" w:hAnsiTheme="minorHAnsi" w:cstheme="minorBidi"/>
          <w:sz w:val="28"/>
          <w:szCs w:val="28"/>
        </w:rPr>
        <w:t xml:space="preserve"> against the criteria for appointment (see </w:t>
      </w:r>
      <w:r w:rsidR="00F1173F" w:rsidRPr="331593FF">
        <w:rPr>
          <w:rFonts w:asciiTheme="minorHAnsi" w:hAnsiTheme="minorHAnsi" w:cstheme="minorBidi"/>
          <w:sz w:val="28"/>
          <w:szCs w:val="28"/>
        </w:rPr>
        <w:t xml:space="preserve">the </w:t>
      </w:r>
      <w:r w:rsidRPr="331593FF">
        <w:rPr>
          <w:rFonts w:asciiTheme="minorHAnsi" w:hAnsiTheme="minorHAnsi" w:cstheme="minorBidi"/>
          <w:sz w:val="28"/>
          <w:szCs w:val="28"/>
        </w:rPr>
        <w:t xml:space="preserve">person specification). Those who demonstrate </w:t>
      </w:r>
      <w:r w:rsidR="00F552EC" w:rsidRPr="331593FF">
        <w:rPr>
          <w:rFonts w:asciiTheme="minorHAnsi" w:hAnsiTheme="minorHAnsi" w:cstheme="minorBidi"/>
          <w:sz w:val="28"/>
          <w:szCs w:val="28"/>
        </w:rPr>
        <w:t xml:space="preserve">evidence </w:t>
      </w:r>
      <w:r w:rsidRPr="331593FF">
        <w:rPr>
          <w:rFonts w:asciiTheme="minorHAnsi" w:hAnsiTheme="minorHAnsi" w:cstheme="minorBidi"/>
          <w:sz w:val="28"/>
          <w:szCs w:val="28"/>
        </w:rPr>
        <w:t xml:space="preserve">that most closely </w:t>
      </w:r>
      <w:r w:rsidR="1B12181B" w:rsidRPr="331593FF">
        <w:rPr>
          <w:rFonts w:asciiTheme="minorHAnsi" w:hAnsiTheme="minorHAnsi" w:cstheme="minorBidi"/>
          <w:sz w:val="28"/>
          <w:szCs w:val="28"/>
        </w:rPr>
        <w:t>meet</w:t>
      </w:r>
      <w:r w:rsidRPr="331593FF">
        <w:rPr>
          <w:rFonts w:asciiTheme="minorHAnsi" w:hAnsiTheme="minorHAnsi" w:cstheme="minorBidi"/>
          <w:sz w:val="28"/>
          <w:szCs w:val="28"/>
        </w:rPr>
        <w:t xml:space="preserve"> the criteria </w:t>
      </w:r>
      <w:r w:rsidR="1991F2F5" w:rsidRPr="331593FF">
        <w:rPr>
          <w:rFonts w:asciiTheme="minorHAnsi" w:hAnsiTheme="minorHAnsi" w:cstheme="minorBidi"/>
          <w:sz w:val="28"/>
          <w:szCs w:val="28"/>
        </w:rPr>
        <w:t xml:space="preserve">tested at this </w:t>
      </w:r>
      <w:r w:rsidR="718521B3" w:rsidRPr="331593FF">
        <w:rPr>
          <w:rFonts w:asciiTheme="minorHAnsi" w:hAnsiTheme="minorHAnsi" w:cstheme="minorBidi"/>
          <w:sz w:val="28"/>
          <w:szCs w:val="28"/>
        </w:rPr>
        <w:t>stage will</w:t>
      </w:r>
      <w:r w:rsidRPr="331593FF">
        <w:rPr>
          <w:rFonts w:asciiTheme="minorHAnsi" w:hAnsiTheme="minorHAnsi" w:cstheme="minorBidi"/>
          <w:sz w:val="28"/>
          <w:szCs w:val="28"/>
        </w:rPr>
        <w:t xml:space="preserve"> be shortlisted for interview. </w:t>
      </w:r>
    </w:p>
    <w:p w14:paraId="15B2286F" w14:textId="5F19923B" w:rsidR="00A21DE7" w:rsidRPr="00F76CBE" w:rsidRDefault="00A21DE7" w:rsidP="003B7D56">
      <w:pPr>
        <w:pStyle w:val="ListParagraph"/>
        <w:numPr>
          <w:ilvl w:val="0"/>
          <w:numId w:val="7"/>
        </w:numPr>
        <w:spacing w:line="276" w:lineRule="auto"/>
        <w:rPr>
          <w:rFonts w:asciiTheme="minorHAnsi" w:hAnsiTheme="minorHAnsi" w:cstheme="minorBidi"/>
          <w:sz w:val="28"/>
          <w:szCs w:val="28"/>
        </w:rPr>
      </w:pPr>
      <w:r w:rsidRPr="36DC539D">
        <w:rPr>
          <w:rFonts w:asciiTheme="minorHAnsi" w:hAnsiTheme="minorHAnsi" w:cstheme="minorBidi"/>
          <w:sz w:val="28"/>
          <w:szCs w:val="28"/>
        </w:rPr>
        <w:t>The selection panel will interview candidates,</w:t>
      </w:r>
      <w:r w:rsidR="00F1173F" w:rsidRPr="36DC539D">
        <w:rPr>
          <w:rFonts w:asciiTheme="minorHAnsi" w:hAnsiTheme="minorHAnsi" w:cstheme="minorBidi"/>
          <w:sz w:val="28"/>
          <w:szCs w:val="28"/>
        </w:rPr>
        <w:t xml:space="preserve"> the</w:t>
      </w:r>
      <w:r w:rsidRPr="36DC539D">
        <w:rPr>
          <w:rFonts w:asciiTheme="minorHAnsi" w:hAnsiTheme="minorHAnsi" w:cstheme="minorBidi"/>
          <w:sz w:val="28"/>
          <w:szCs w:val="28"/>
        </w:rPr>
        <w:t xml:space="preserve"> questions </w:t>
      </w:r>
      <w:r w:rsidR="00F1173F" w:rsidRPr="36DC539D">
        <w:rPr>
          <w:rFonts w:asciiTheme="minorHAnsi" w:hAnsiTheme="minorHAnsi" w:cstheme="minorBidi"/>
          <w:sz w:val="28"/>
          <w:szCs w:val="28"/>
        </w:rPr>
        <w:t xml:space="preserve">they ask </w:t>
      </w:r>
      <w:r w:rsidRPr="36DC539D">
        <w:rPr>
          <w:rFonts w:asciiTheme="minorHAnsi" w:hAnsiTheme="minorHAnsi" w:cstheme="minorBidi"/>
          <w:sz w:val="28"/>
          <w:szCs w:val="28"/>
        </w:rPr>
        <w:t xml:space="preserve">will relate directly to the criteria for appointment. </w:t>
      </w:r>
      <w:r w:rsidR="00530AAF">
        <w:rPr>
          <w:rFonts w:asciiTheme="minorHAnsi" w:hAnsiTheme="minorHAnsi" w:cstheme="minorBidi"/>
          <w:sz w:val="28"/>
          <w:szCs w:val="28"/>
        </w:rPr>
        <w:t>The interview will also require candidates to deliver a short presentation to the selection panel.</w:t>
      </w:r>
    </w:p>
    <w:p w14:paraId="11FD4CBE" w14:textId="2E3DAD79" w:rsidR="00844260" w:rsidRPr="00C36A60" w:rsidRDefault="00844260" w:rsidP="003B7D56">
      <w:pPr>
        <w:pStyle w:val="ListParagraph"/>
        <w:numPr>
          <w:ilvl w:val="0"/>
          <w:numId w:val="7"/>
        </w:numPr>
        <w:spacing w:line="276" w:lineRule="auto"/>
        <w:rPr>
          <w:rFonts w:asciiTheme="minorHAnsi" w:hAnsiTheme="minorHAnsi" w:cstheme="minorHAnsi"/>
          <w:sz w:val="28"/>
          <w:szCs w:val="28"/>
        </w:rPr>
      </w:pPr>
      <w:bookmarkStart w:id="2" w:name="PrinciplesofPublicLife"/>
      <w:r w:rsidRPr="00C36A60">
        <w:rPr>
          <w:rFonts w:asciiTheme="minorHAnsi" w:hAnsiTheme="minorHAnsi" w:cstheme="minorHAnsi"/>
          <w:sz w:val="28"/>
          <w:szCs w:val="28"/>
        </w:rPr>
        <w:t xml:space="preserve">The selection panel will also ask questions relevant to the fit and proper person test </w:t>
      </w:r>
      <w:r w:rsidR="00B142B4" w:rsidRPr="00C36A60">
        <w:rPr>
          <w:rFonts w:asciiTheme="minorHAnsi" w:hAnsiTheme="minorHAnsi" w:cstheme="minorHAnsi"/>
          <w:sz w:val="28"/>
          <w:szCs w:val="28"/>
        </w:rPr>
        <w:t xml:space="preserve">(see below) </w:t>
      </w:r>
      <w:r w:rsidRPr="00C36A60">
        <w:rPr>
          <w:rFonts w:asciiTheme="minorHAnsi" w:hAnsiTheme="minorHAnsi" w:cstheme="minorHAnsi"/>
          <w:sz w:val="28"/>
          <w:szCs w:val="28"/>
        </w:rPr>
        <w:t>which</w:t>
      </w:r>
      <w:r w:rsidR="00B142B4" w:rsidRPr="00C36A60">
        <w:rPr>
          <w:rFonts w:asciiTheme="minorHAnsi" w:hAnsiTheme="minorHAnsi" w:cstheme="minorHAnsi"/>
          <w:sz w:val="28"/>
          <w:szCs w:val="28"/>
        </w:rPr>
        <w:t xml:space="preserve"> will</w:t>
      </w:r>
      <w:r w:rsidRPr="00C36A60">
        <w:rPr>
          <w:rFonts w:asciiTheme="minorHAnsi" w:hAnsiTheme="minorHAnsi" w:cstheme="minorHAnsi"/>
          <w:sz w:val="28"/>
          <w:szCs w:val="28"/>
        </w:rPr>
        <w:t xml:space="preserve"> include questions </w:t>
      </w:r>
      <w:r w:rsidR="00B142B4" w:rsidRPr="00C36A60">
        <w:rPr>
          <w:rFonts w:asciiTheme="minorHAnsi" w:hAnsiTheme="minorHAnsi" w:cstheme="minorHAnsi"/>
          <w:sz w:val="28"/>
          <w:szCs w:val="28"/>
        </w:rPr>
        <w:t xml:space="preserve">about </w:t>
      </w:r>
      <w:bookmarkEnd w:id="2"/>
      <w:r w:rsidRPr="00C36A60">
        <w:rPr>
          <w:rFonts w:asciiTheme="minorHAnsi" w:hAnsiTheme="minorHAnsi" w:cstheme="minorHAnsi"/>
          <w:sz w:val="28"/>
          <w:szCs w:val="28"/>
        </w:rPr>
        <w:t xml:space="preserve">the </w:t>
      </w:r>
      <w:hyperlink r:id="rId28" w:anchor="annex-1-the-principles-of-public-life-in-scotland" w:history="1">
        <w:r w:rsidRPr="00C36A60">
          <w:rPr>
            <w:rStyle w:val="Hyperlink"/>
            <w:rFonts w:asciiTheme="minorHAnsi" w:hAnsiTheme="minorHAnsi" w:cstheme="minorHAnsi"/>
            <w:sz w:val="28"/>
            <w:szCs w:val="28"/>
          </w:rPr>
          <w:t>Principles of Public Life.</w:t>
        </w:r>
      </w:hyperlink>
      <w:r w:rsidRPr="00C36A60">
        <w:rPr>
          <w:rFonts w:asciiTheme="minorHAnsi" w:hAnsiTheme="minorHAnsi" w:cstheme="minorHAnsi"/>
          <w:sz w:val="28"/>
          <w:szCs w:val="28"/>
        </w:rPr>
        <w:t xml:space="preserve"> </w:t>
      </w:r>
    </w:p>
    <w:p w14:paraId="6EC5EA16" w14:textId="5CCA11A7" w:rsidR="00A21DE7" w:rsidRPr="00C36A60" w:rsidRDefault="00A21DE7" w:rsidP="003B7D56">
      <w:pPr>
        <w:pStyle w:val="ListParagraph"/>
        <w:numPr>
          <w:ilvl w:val="0"/>
          <w:numId w:val="7"/>
        </w:numPr>
        <w:spacing w:line="276" w:lineRule="auto"/>
        <w:rPr>
          <w:rFonts w:asciiTheme="minorHAnsi" w:hAnsiTheme="minorHAnsi" w:cstheme="minorHAnsi"/>
          <w:sz w:val="28"/>
          <w:szCs w:val="28"/>
        </w:rPr>
      </w:pPr>
      <w:r w:rsidRPr="00C36A60">
        <w:rPr>
          <w:rFonts w:asciiTheme="minorHAnsi" w:hAnsiTheme="minorHAnsi" w:cstheme="minorHAnsi"/>
          <w:sz w:val="28"/>
          <w:szCs w:val="28"/>
        </w:rPr>
        <w:lastRenderedPageBreak/>
        <w:t xml:space="preserve">The selection panel will review the evidence provided and agree on which candidates </w:t>
      </w:r>
      <w:r w:rsidR="00462276" w:rsidRPr="00C36A60">
        <w:rPr>
          <w:rFonts w:asciiTheme="minorHAnsi" w:hAnsiTheme="minorHAnsi" w:cstheme="minorHAnsi"/>
          <w:sz w:val="28"/>
          <w:szCs w:val="28"/>
        </w:rPr>
        <w:t>have most closely met the criteria for selection and should be recommended to the</w:t>
      </w:r>
      <w:r w:rsidRPr="00C36A60">
        <w:rPr>
          <w:rFonts w:asciiTheme="minorHAnsi" w:hAnsiTheme="minorHAnsi" w:cstheme="minorHAnsi"/>
          <w:sz w:val="28"/>
          <w:szCs w:val="28"/>
        </w:rPr>
        <w:t xml:space="preserve"> appointing Minister. </w:t>
      </w:r>
    </w:p>
    <w:p w14:paraId="39B23DF0" w14:textId="1789BCD2" w:rsidR="00A21DE7" w:rsidRPr="00C36A60" w:rsidRDefault="00A21DE7" w:rsidP="003B7D56">
      <w:pPr>
        <w:pStyle w:val="ListParagraph"/>
        <w:numPr>
          <w:ilvl w:val="0"/>
          <w:numId w:val="7"/>
        </w:numPr>
        <w:spacing w:line="276" w:lineRule="auto"/>
        <w:rPr>
          <w:rFonts w:asciiTheme="minorHAnsi" w:hAnsiTheme="minorHAnsi" w:cstheme="minorHAnsi"/>
          <w:sz w:val="28"/>
          <w:szCs w:val="28"/>
        </w:rPr>
      </w:pPr>
      <w:r w:rsidRPr="00C36A60">
        <w:rPr>
          <w:rFonts w:asciiTheme="minorHAnsi" w:hAnsiTheme="minorHAnsi" w:cstheme="minorHAnsi"/>
          <w:sz w:val="28"/>
          <w:szCs w:val="28"/>
        </w:rPr>
        <w:t>The appointing Minister will make a decision about who</w:t>
      </w:r>
      <w:r w:rsidR="00814658" w:rsidRPr="00C36A60">
        <w:rPr>
          <w:rFonts w:asciiTheme="minorHAnsi" w:hAnsiTheme="minorHAnsi" w:cstheme="minorHAnsi"/>
          <w:sz w:val="28"/>
          <w:szCs w:val="28"/>
        </w:rPr>
        <w:t>m</w:t>
      </w:r>
      <w:r w:rsidRPr="00C36A60">
        <w:rPr>
          <w:rFonts w:asciiTheme="minorHAnsi" w:hAnsiTheme="minorHAnsi" w:cstheme="minorHAnsi"/>
          <w:sz w:val="28"/>
          <w:szCs w:val="28"/>
        </w:rPr>
        <w:t xml:space="preserve"> to appoint based on evidence from the selection panel. The</w:t>
      </w:r>
      <w:r w:rsidR="00814658" w:rsidRPr="00C36A60">
        <w:rPr>
          <w:rFonts w:asciiTheme="minorHAnsi" w:hAnsiTheme="minorHAnsi" w:cstheme="minorHAnsi"/>
          <w:sz w:val="28"/>
          <w:szCs w:val="28"/>
        </w:rPr>
        <w:t xml:space="preserve"> appointing Minister </w:t>
      </w:r>
      <w:r w:rsidRPr="00C36A60">
        <w:rPr>
          <w:rFonts w:asciiTheme="minorHAnsi" w:hAnsiTheme="minorHAnsi" w:cstheme="minorHAnsi"/>
          <w:sz w:val="28"/>
          <w:szCs w:val="28"/>
        </w:rPr>
        <w:t xml:space="preserve">may request to meet with candidates before making </w:t>
      </w:r>
      <w:r w:rsidR="00814658" w:rsidRPr="00C36A60">
        <w:rPr>
          <w:rFonts w:asciiTheme="minorHAnsi" w:hAnsiTheme="minorHAnsi" w:cstheme="minorHAnsi"/>
          <w:sz w:val="28"/>
          <w:szCs w:val="28"/>
        </w:rPr>
        <w:t>a</w:t>
      </w:r>
      <w:r w:rsidRPr="00C36A60">
        <w:rPr>
          <w:rFonts w:asciiTheme="minorHAnsi" w:hAnsiTheme="minorHAnsi" w:cstheme="minorHAnsi"/>
          <w:sz w:val="28"/>
          <w:szCs w:val="28"/>
        </w:rPr>
        <w:t xml:space="preserve"> final decision. </w:t>
      </w:r>
    </w:p>
    <w:p w14:paraId="73FE38F5" w14:textId="1C7D237D" w:rsidR="00A21DE7" w:rsidRPr="00C36A60" w:rsidRDefault="00A21DE7" w:rsidP="003B7D56">
      <w:pPr>
        <w:pStyle w:val="ListParagraph"/>
        <w:numPr>
          <w:ilvl w:val="0"/>
          <w:numId w:val="7"/>
        </w:numPr>
        <w:spacing w:line="276" w:lineRule="auto"/>
        <w:rPr>
          <w:rFonts w:asciiTheme="minorHAnsi" w:hAnsiTheme="minorHAnsi" w:cstheme="minorBidi"/>
          <w:sz w:val="28"/>
          <w:szCs w:val="28"/>
        </w:rPr>
      </w:pPr>
      <w:r w:rsidRPr="49A13FB9">
        <w:rPr>
          <w:rFonts w:asciiTheme="minorHAnsi" w:hAnsiTheme="minorHAnsi" w:cstheme="minorBidi"/>
          <w:sz w:val="28"/>
          <w:szCs w:val="28"/>
        </w:rPr>
        <w:t>Appointees will be asked to complete pre-appointment checks which will include a Disclosure Check</w:t>
      </w:r>
      <w:r w:rsidR="00844260" w:rsidRPr="49A13FB9">
        <w:rPr>
          <w:rFonts w:asciiTheme="minorHAnsi" w:hAnsiTheme="minorHAnsi" w:cstheme="minorBidi"/>
          <w:sz w:val="28"/>
          <w:szCs w:val="28"/>
        </w:rPr>
        <w:t xml:space="preserve"> (there is no charge for this)</w:t>
      </w:r>
      <w:r w:rsidRPr="49A13FB9">
        <w:rPr>
          <w:rFonts w:asciiTheme="minorHAnsi" w:hAnsiTheme="minorHAnsi" w:cstheme="minorBidi"/>
          <w:sz w:val="28"/>
          <w:szCs w:val="28"/>
        </w:rPr>
        <w:t>.</w:t>
      </w:r>
      <w:r w:rsidR="00814658" w:rsidRPr="49A13FB9">
        <w:rPr>
          <w:rFonts w:asciiTheme="minorHAnsi" w:hAnsiTheme="minorHAnsi" w:cstheme="minorBidi"/>
          <w:sz w:val="28"/>
          <w:szCs w:val="28"/>
        </w:rPr>
        <w:t xml:space="preserve"> Appointment is conditional on satisfactory completion of these.</w:t>
      </w:r>
    </w:p>
    <w:p w14:paraId="6CEB63B5" w14:textId="77777777" w:rsidR="004805CB" w:rsidRPr="00C36A60" w:rsidRDefault="004805CB" w:rsidP="003B7D56">
      <w:pPr>
        <w:pStyle w:val="Default"/>
        <w:spacing w:line="276" w:lineRule="auto"/>
        <w:rPr>
          <w:rFonts w:asciiTheme="minorHAnsi" w:hAnsiTheme="minorHAnsi" w:cstheme="minorHAnsi"/>
          <w:sz w:val="14"/>
          <w:szCs w:val="14"/>
        </w:rPr>
      </w:pPr>
    </w:p>
    <w:p w14:paraId="1D5CFDC8" w14:textId="51207AFA" w:rsidR="004805CB" w:rsidRPr="00C36A60" w:rsidRDefault="004805CB" w:rsidP="0C528150">
      <w:pPr>
        <w:pStyle w:val="Default"/>
        <w:spacing w:line="276" w:lineRule="auto"/>
        <w:rPr>
          <w:rFonts w:asciiTheme="minorHAnsi" w:hAnsiTheme="minorHAnsi" w:cstheme="minorHAnsi"/>
          <w:sz w:val="28"/>
          <w:szCs w:val="28"/>
        </w:rPr>
      </w:pPr>
      <w:bookmarkStart w:id="3" w:name="_Hlk159424185"/>
      <w:r w:rsidRPr="00020462">
        <w:rPr>
          <w:rFonts w:asciiTheme="minorHAnsi" w:hAnsiTheme="minorHAnsi" w:cstheme="minorHAnsi"/>
          <w:b/>
          <w:bCs/>
          <w:sz w:val="28"/>
          <w:szCs w:val="28"/>
        </w:rPr>
        <w:t>Guaranteed interviews</w:t>
      </w:r>
    </w:p>
    <w:bookmarkEnd w:id="3"/>
    <w:p w14:paraId="3821ADE4" w14:textId="243DA4BA" w:rsidR="00A17362" w:rsidRPr="00C36A60" w:rsidRDefault="00A17362" w:rsidP="3E4A0715">
      <w:pPr>
        <w:spacing w:line="276" w:lineRule="auto"/>
        <w:rPr>
          <w:rFonts w:asciiTheme="minorHAnsi" w:hAnsiTheme="minorHAnsi" w:cstheme="minorHAnsi"/>
          <w:sz w:val="28"/>
          <w:szCs w:val="28"/>
        </w:rPr>
      </w:pPr>
      <w:r w:rsidRPr="00C36A60">
        <w:rPr>
          <w:rFonts w:asciiTheme="minorHAnsi" w:hAnsiTheme="minorHAnsi" w:cstheme="minorHAnsi"/>
          <w:sz w:val="28"/>
          <w:szCs w:val="28"/>
        </w:rPr>
        <w:t>This appointment round will provide guaranteed interviews for disabled people who meet the criteria for the role</w:t>
      </w:r>
      <w:r w:rsidR="008A05E2" w:rsidRPr="00C36A60">
        <w:rPr>
          <w:rFonts w:asciiTheme="minorHAnsi" w:hAnsiTheme="minorHAnsi" w:cstheme="minorHAnsi"/>
          <w:sz w:val="28"/>
          <w:szCs w:val="28"/>
        </w:rPr>
        <w:t xml:space="preserve"> being tested at the application stage</w:t>
      </w:r>
      <w:r w:rsidRPr="00C36A60">
        <w:rPr>
          <w:rFonts w:asciiTheme="minorHAnsi" w:hAnsiTheme="minorHAnsi" w:cstheme="minorHAnsi"/>
          <w:sz w:val="28"/>
          <w:szCs w:val="28"/>
        </w:rPr>
        <w:t xml:space="preserve">. The selection panel will not know which applicants have requested a guaranteed interview until the shortlisting is complete.  </w:t>
      </w:r>
    </w:p>
    <w:p w14:paraId="744C8F52" w14:textId="77777777" w:rsidR="00A17362" w:rsidRPr="00C36A60" w:rsidRDefault="00A17362" w:rsidP="0C528150">
      <w:pPr>
        <w:spacing w:line="276" w:lineRule="auto"/>
        <w:rPr>
          <w:rFonts w:asciiTheme="minorHAnsi" w:hAnsiTheme="minorHAnsi" w:cstheme="minorHAnsi"/>
          <w:b/>
          <w:bCs/>
          <w:sz w:val="14"/>
          <w:szCs w:val="14"/>
        </w:rPr>
      </w:pPr>
    </w:p>
    <w:p w14:paraId="0064CB88" w14:textId="2B04DAD9" w:rsidR="0067560A" w:rsidRPr="00C36A60" w:rsidRDefault="00F80AB0" w:rsidP="0C528150">
      <w:pPr>
        <w:spacing w:line="276" w:lineRule="auto"/>
        <w:rPr>
          <w:rFonts w:asciiTheme="minorHAnsi" w:hAnsiTheme="minorHAnsi" w:cstheme="minorHAnsi"/>
          <w:b/>
          <w:bCs/>
          <w:sz w:val="28"/>
          <w:szCs w:val="28"/>
        </w:rPr>
      </w:pPr>
      <w:r w:rsidRPr="00C36A60">
        <w:rPr>
          <w:rFonts w:asciiTheme="minorHAnsi" w:hAnsiTheme="minorHAnsi" w:cstheme="minorHAnsi"/>
          <w:b/>
          <w:bCs/>
          <w:sz w:val="28"/>
          <w:szCs w:val="28"/>
        </w:rPr>
        <w:t xml:space="preserve">Fit and proper person checks </w:t>
      </w:r>
    </w:p>
    <w:p w14:paraId="35E0BE14" w14:textId="37613C63" w:rsidR="0067560A" w:rsidRPr="00C36A60" w:rsidRDefault="0067560A" w:rsidP="0C528150">
      <w:pPr>
        <w:pStyle w:val="Default"/>
        <w:spacing w:line="276" w:lineRule="auto"/>
        <w:rPr>
          <w:rFonts w:asciiTheme="minorHAnsi" w:hAnsiTheme="minorHAnsi" w:cstheme="minorHAnsi"/>
          <w:sz w:val="28"/>
          <w:szCs w:val="28"/>
        </w:rPr>
      </w:pPr>
      <w:r w:rsidRPr="00C36A60">
        <w:rPr>
          <w:rFonts w:asciiTheme="minorHAnsi" w:hAnsiTheme="minorHAnsi" w:cstheme="minorHAnsi"/>
          <w:sz w:val="28"/>
          <w:szCs w:val="28"/>
        </w:rPr>
        <w:t xml:space="preserve">In the context of public </w:t>
      </w:r>
      <w:r w:rsidR="1CC719D2" w:rsidRPr="00C36A60">
        <w:rPr>
          <w:rFonts w:asciiTheme="minorHAnsi" w:hAnsiTheme="minorHAnsi" w:cstheme="minorHAnsi"/>
          <w:sz w:val="28"/>
          <w:szCs w:val="28"/>
        </w:rPr>
        <w:t>appointments,</w:t>
      </w:r>
      <w:r w:rsidRPr="00C36A60">
        <w:rPr>
          <w:rFonts w:asciiTheme="minorHAnsi" w:hAnsiTheme="minorHAnsi" w:cstheme="minorHAnsi"/>
          <w:sz w:val="28"/>
          <w:szCs w:val="28"/>
        </w:rPr>
        <w:t xml:space="preserve"> a fit and proper person is someone who is suitable because they meet the requirements of the </w:t>
      </w:r>
      <w:r w:rsidR="58DB344C" w:rsidRPr="00C36A60">
        <w:rPr>
          <w:rFonts w:asciiTheme="minorHAnsi" w:hAnsiTheme="minorHAnsi" w:cstheme="minorHAnsi"/>
          <w:sz w:val="28"/>
          <w:szCs w:val="28"/>
        </w:rPr>
        <w:t>role,</w:t>
      </w:r>
      <w:r w:rsidRPr="00C36A60">
        <w:rPr>
          <w:rFonts w:asciiTheme="minorHAnsi" w:hAnsiTheme="minorHAnsi" w:cstheme="minorHAnsi"/>
          <w:sz w:val="28"/>
          <w:szCs w:val="28"/>
        </w:rPr>
        <w:t xml:space="preserve"> and their past or present activities and behaviour means they are suitable. Tests are built into different stages of the appointment process to </w:t>
      </w:r>
      <w:r w:rsidR="002D66FB" w:rsidRPr="00C36A60">
        <w:rPr>
          <w:rFonts w:asciiTheme="minorHAnsi" w:hAnsiTheme="minorHAnsi" w:cstheme="minorHAnsi"/>
          <w:sz w:val="28"/>
          <w:szCs w:val="28"/>
        </w:rPr>
        <w:t>ensure</w:t>
      </w:r>
      <w:r w:rsidRPr="00C36A60">
        <w:rPr>
          <w:rFonts w:asciiTheme="minorHAnsi" w:hAnsiTheme="minorHAnsi" w:cstheme="minorHAnsi"/>
          <w:sz w:val="28"/>
          <w:szCs w:val="28"/>
        </w:rPr>
        <w:t xml:space="preserve"> that: </w:t>
      </w:r>
    </w:p>
    <w:p w14:paraId="09E8DC6A" w14:textId="22D1663B" w:rsidR="0067560A" w:rsidRPr="00C36A60" w:rsidRDefault="3CC3E8AB" w:rsidP="0C528150">
      <w:pPr>
        <w:pStyle w:val="Default"/>
        <w:numPr>
          <w:ilvl w:val="0"/>
          <w:numId w:val="8"/>
        </w:numPr>
        <w:spacing w:line="276" w:lineRule="auto"/>
        <w:rPr>
          <w:rFonts w:asciiTheme="minorHAnsi" w:hAnsiTheme="minorHAnsi" w:cstheme="minorHAnsi"/>
          <w:sz w:val="28"/>
          <w:szCs w:val="28"/>
        </w:rPr>
      </w:pPr>
      <w:r w:rsidRPr="00C36A60">
        <w:rPr>
          <w:rFonts w:asciiTheme="minorHAnsi" w:hAnsiTheme="minorHAnsi" w:cstheme="minorHAnsi"/>
          <w:sz w:val="28"/>
          <w:szCs w:val="28"/>
        </w:rPr>
        <w:t>C</w:t>
      </w:r>
      <w:r w:rsidR="0067560A" w:rsidRPr="00C36A60">
        <w:rPr>
          <w:rFonts w:asciiTheme="minorHAnsi" w:hAnsiTheme="minorHAnsi" w:cstheme="minorHAnsi"/>
          <w:sz w:val="28"/>
          <w:szCs w:val="28"/>
        </w:rPr>
        <w:t xml:space="preserve">onduct to date has been compatible with the public appointment </w:t>
      </w:r>
    </w:p>
    <w:p w14:paraId="455C7386" w14:textId="235356AC" w:rsidR="0067560A" w:rsidRPr="00C36A60" w:rsidRDefault="49D4CDC5" w:rsidP="0C528150">
      <w:pPr>
        <w:pStyle w:val="Default"/>
        <w:numPr>
          <w:ilvl w:val="0"/>
          <w:numId w:val="8"/>
        </w:numPr>
        <w:spacing w:line="276" w:lineRule="auto"/>
        <w:rPr>
          <w:rFonts w:asciiTheme="minorHAnsi" w:hAnsiTheme="minorHAnsi" w:cstheme="minorHAnsi"/>
          <w:sz w:val="28"/>
          <w:szCs w:val="28"/>
        </w:rPr>
      </w:pPr>
      <w:r w:rsidRPr="00C36A60">
        <w:rPr>
          <w:rFonts w:asciiTheme="minorHAnsi" w:hAnsiTheme="minorHAnsi" w:cstheme="minorHAnsi"/>
          <w:sz w:val="28"/>
          <w:szCs w:val="28"/>
        </w:rPr>
        <w:t>Membership is</w:t>
      </w:r>
      <w:r w:rsidR="0067560A" w:rsidRPr="00C36A60">
        <w:rPr>
          <w:rFonts w:asciiTheme="minorHAnsi" w:hAnsiTheme="minorHAnsi" w:cstheme="minorHAnsi"/>
          <w:sz w:val="28"/>
          <w:szCs w:val="28"/>
        </w:rPr>
        <w:t xml:space="preserve"> not barred by the body's constitution </w:t>
      </w:r>
      <w:r w:rsidR="467F3D01" w:rsidRPr="00C36A60">
        <w:rPr>
          <w:rFonts w:asciiTheme="minorHAnsi" w:hAnsiTheme="minorHAnsi" w:cstheme="minorHAnsi"/>
          <w:sz w:val="28"/>
          <w:szCs w:val="28"/>
        </w:rPr>
        <w:t>e.g.,</w:t>
      </w:r>
      <w:r w:rsidR="0067560A" w:rsidRPr="00C36A60">
        <w:rPr>
          <w:rFonts w:asciiTheme="minorHAnsi" w:hAnsiTheme="minorHAnsi" w:cstheme="minorHAnsi"/>
          <w:sz w:val="28"/>
          <w:szCs w:val="28"/>
        </w:rPr>
        <w:t xml:space="preserve"> criminal record or bankruptcy (see disqualifications)</w:t>
      </w:r>
    </w:p>
    <w:p w14:paraId="06C8AB2F" w14:textId="6ACD79EE" w:rsidR="0067560A" w:rsidRPr="00C36A60" w:rsidRDefault="1CDE45B8" w:rsidP="0C528150">
      <w:pPr>
        <w:pStyle w:val="Default"/>
        <w:numPr>
          <w:ilvl w:val="0"/>
          <w:numId w:val="8"/>
        </w:numPr>
        <w:spacing w:line="276" w:lineRule="auto"/>
        <w:rPr>
          <w:rFonts w:asciiTheme="minorHAnsi" w:hAnsiTheme="minorHAnsi" w:cstheme="minorHAnsi"/>
          <w:sz w:val="28"/>
          <w:szCs w:val="28"/>
        </w:rPr>
      </w:pPr>
      <w:r w:rsidRPr="00C36A60">
        <w:rPr>
          <w:rFonts w:asciiTheme="minorHAnsi" w:hAnsiTheme="minorHAnsi" w:cstheme="minorHAnsi"/>
          <w:sz w:val="28"/>
          <w:szCs w:val="28"/>
        </w:rPr>
        <w:t xml:space="preserve">There are no </w:t>
      </w:r>
      <w:r w:rsidR="55EF7E45" w:rsidRPr="00C36A60">
        <w:rPr>
          <w:rFonts w:asciiTheme="minorHAnsi" w:hAnsiTheme="minorHAnsi" w:cstheme="minorHAnsi"/>
          <w:sz w:val="28"/>
          <w:szCs w:val="28"/>
        </w:rPr>
        <w:t>unmanageable</w:t>
      </w:r>
      <w:r w:rsidR="0067560A" w:rsidRPr="00C36A60">
        <w:rPr>
          <w:rFonts w:asciiTheme="minorHAnsi" w:hAnsiTheme="minorHAnsi" w:cstheme="minorHAnsi"/>
          <w:sz w:val="28"/>
          <w:szCs w:val="28"/>
        </w:rPr>
        <w:t xml:space="preserve"> conflicts of interest </w:t>
      </w:r>
    </w:p>
    <w:p w14:paraId="5B5BD2D5" w14:textId="0C74275F" w:rsidR="0067560A" w:rsidRPr="00C36A60" w:rsidRDefault="6F5278B6" w:rsidP="0C528150">
      <w:pPr>
        <w:pStyle w:val="Default"/>
        <w:numPr>
          <w:ilvl w:val="0"/>
          <w:numId w:val="8"/>
        </w:numPr>
        <w:spacing w:line="276" w:lineRule="auto"/>
        <w:rPr>
          <w:rFonts w:asciiTheme="minorHAnsi" w:hAnsiTheme="minorHAnsi" w:cstheme="minorHAnsi"/>
          <w:sz w:val="28"/>
          <w:szCs w:val="28"/>
        </w:rPr>
      </w:pPr>
      <w:r w:rsidRPr="00C36A60">
        <w:rPr>
          <w:rFonts w:asciiTheme="minorHAnsi" w:hAnsiTheme="minorHAnsi" w:cstheme="minorHAnsi"/>
          <w:sz w:val="28"/>
          <w:szCs w:val="28"/>
        </w:rPr>
        <w:t>Political</w:t>
      </w:r>
      <w:r w:rsidR="044C8B92" w:rsidRPr="00C36A60">
        <w:rPr>
          <w:rFonts w:asciiTheme="minorHAnsi" w:hAnsiTheme="minorHAnsi" w:cstheme="minorHAnsi"/>
          <w:sz w:val="28"/>
          <w:szCs w:val="28"/>
        </w:rPr>
        <w:t xml:space="preserve"> activity is declared </w:t>
      </w:r>
    </w:p>
    <w:p w14:paraId="6CB42E63" w14:textId="5D507ADD" w:rsidR="0067560A" w:rsidRPr="00C36A60" w:rsidRDefault="5B832AE9" w:rsidP="0C528150">
      <w:pPr>
        <w:pStyle w:val="Default"/>
        <w:numPr>
          <w:ilvl w:val="0"/>
          <w:numId w:val="8"/>
        </w:numPr>
        <w:spacing w:line="276" w:lineRule="auto"/>
        <w:rPr>
          <w:rFonts w:asciiTheme="minorHAnsi" w:hAnsiTheme="minorHAnsi" w:cstheme="minorHAnsi"/>
          <w:sz w:val="28"/>
          <w:szCs w:val="28"/>
        </w:rPr>
      </w:pPr>
      <w:r w:rsidRPr="00C36A60">
        <w:rPr>
          <w:rFonts w:asciiTheme="minorHAnsi" w:hAnsiTheme="minorHAnsi" w:cstheme="minorHAnsi"/>
          <w:sz w:val="28"/>
          <w:szCs w:val="28"/>
        </w:rPr>
        <w:t xml:space="preserve">There is agreement </w:t>
      </w:r>
      <w:r w:rsidR="0067560A" w:rsidRPr="00C36A60">
        <w:rPr>
          <w:rFonts w:asciiTheme="minorHAnsi" w:hAnsiTheme="minorHAnsi" w:cstheme="minorHAnsi"/>
          <w:sz w:val="28"/>
          <w:szCs w:val="28"/>
        </w:rPr>
        <w:t xml:space="preserve">to </w:t>
      </w:r>
      <w:r w:rsidR="536792CE" w:rsidRPr="00C36A60">
        <w:rPr>
          <w:rFonts w:asciiTheme="minorHAnsi" w:hAnsiTheme="minorHAnsi" w:cstheme="minorHAnsi"/>
          <w:sz w:val="28"/>
          <w:szCs w:val="28"/>
        </w:rPr>
        <w:t xml:space="preserve">abide by </w:t>
      </w:r>
      <w:r w:rsidR="0067560A" w:rsidRPr="00C36A60">
        <w:rPr>
          <w:rFonts w:asciiTheme="minorHAnsi" w:hAnsiTheme="minorHAnsi" w:cstheme="minorHAnsi"/>
          <w:sz w:val="28"/>
          <w:szCs w:val="28"/>
        </w:rPr>
        <w:t xml:space="preserve">the </w:t>
      </w:r>
      <w:hyperlink r:id="rId29" w:anchor="annex-1-the-principles-of-public-life-in-scotland" w:history="1">
        <w:r w:rsidR="0067560A" w:rsidRPr="00C36A60">
          <w:rPr>
            <w:rStyle w:val="Hyperlink"/>
            <w:rFonts w:asciiTheme="minorHAnsi" w:hAnsiTheme="minorHAnsi" w:cstheme="minorHAnsi"/>
            <w:sz w:val="28"/>
            <w:szCs w:val="28"/>
          </w:rPr>
          <w:t>Principle</w:t>
        </w:r>
        <w:r w:rsidR="3DF5858E" w:rsidRPr="00C36A60">
          <w:rPr>
            <w:rStyle w:val="Hyperlink"/>
            <w:rFonts w:asciiTheme="minorHAnsi" w:hAnsiTheme="minorHAnsi" w:cstheme="minorHAnsi"/>
            <w:sz w:val="28"/>
            <w:szCs w:val="28"/>
          </w:rPr>
          <w:t>s</w:t>
        </w:r>
        <w:r w:rsidR="0067560A" w:rsidRPr="00C36A60">
          <w:rPr>
            <w:rStyle w:val="Hyperlink"/>
            <w:rFonts w:asciiTheme="minorHAnsi" w:hAnsiTheme="minorHAnsi" w:cstheme="minorHAnsi"/>
            <w:sz w:val="28"/>
            <w:szCs w:val="28"/>
          </w:rPr>
          <w:t xml:space="preserve"> of Public life in Scotland</w:t>
        </w:r>
      </w:hyperlink>
      <w:r w:rsidR="0067560A" w:rsidRPr="00C36A60">
        <w:rPr>
          <w:rFonts w:asciiTheme="minorHAnsi" w:hAnsiTheme="minorHAnsi" w:cstheme="minorHAnsi"/>
          <w:sz w:val="28"/>
          <w:szCs w:val="28"/>
        </w:rPr>
        <w:t xml:space="preserve"> </w:t>
      </w:r>
    </w:p>
    <w:p w14:paraId="57647337" w14:textId="7E00A61A" w:rsidR="0067560A" w:rsidRPr="00C36A60" w:rsidRDefault="5E0B1660" w:rsidP="0C528150">
      <w:pPr>
        <w:pStyle w:val="Default"/>
        <w:numPr>
          <w:ilvl w:val="0"/>
          <w:numId w:val="8"/>
        </w:numPr>
        <w:spacing w:line="276" w:lineRule="auto"/>
        <w:rPr>
          <w:rFonts w:asciiTheme="minorHAnsi" w:hAnsiTheme="minorHAnsi" w:cstheme="minorHAnsi"/>
          <w:sz w:val="28"/>
          <w:szCs w:val="28"/>
        </w:rPr>
      </w:pPr>
      <w:r w:rsidRPr="00C36A60">
        <w:rPr>
          <w:rFonts w:asciiTheme="minorHAnsi" w:hAnsiTheme="minorHAnsi" w:cstheme="minorHAnsi"/>
          <w:sz w:val="28"/>
          <w:szCs w:val="28"/>
        </w:rPr>
        <w:t>There is c</w:t>
      </w:r>
      <w:r w:rsidR="77005DE5" w:rsidRPr="00C36A60">
        <w:rPr>
          <w:rFonts w:asciiTheme="minorHAnsi" w:hAnsiTheme="minorHAnsi" w:cstheme="minorHAnsi"/>
          <w:sz w:val="28"/>
          <w:szCs w:val="28"/>
        </w:rPr>
        <w:t xml:space="preserve">onfirmation </w:t>
      </w:r>
      <w:r w:rsidR="6E3D2057" w:rsidRPr="00C36A60">
        <w:rPr>
          <w:rFonts w:asciiTheme="minorHAnsi" w:hAnsiTheme="minorHAnsi" w:cstheme="minorHAnsi"/>
          <w:sz w:val="28"/>
          <w:szCs w:val="28"/>
        </w:rPr>
        <w:t>that the</w:t>
      </w:r>
      <w:r w:rsidR="0067560A" w:rsidRPr="00C36A60">
        <w:rPr>
          <w:rFonts w:asciiTheme="minorHAnsi" w:hAnsiTheme="minorHAnsi" w:cstheme="minorHAnsi"/>
          <w:sz w:val="28"/>
          <w:szCs w:val="28"/>
        </w:rPr>
        <w:t xml:space="preserve"> time commitment required for the role</w:t>
      </w:r>
      <w:r w:rsidR="44A9F6C9" w:rsidRPr="00C36A60">
        <w:rPr>
          <w:rFonts w:asciiTheme="minorHAnsi" w:hAnsiTheme="minorHAnsi" w:cstheme="minorHAnsi"/>
          <w:sz w:val="28"/>
          <w:szCs w:val="28"/>
        </w:rPr>
        <w:t xml:space="preserve"> </w:t>
      </w:r>
      <w:r w:rsidR="60B744B0" w:rsidRPr="00C36A60">
        <w:rPr>
          <w:rFonts w:asciiTheme="minorHAnsi" w:hAnsiTheme="minorHAnsi" w:cstheme="minorHAnsi"/>
          <w:sz w:val="28"/>
          <w:szCs w:val="28"/>
        </w:rPr>
        <w:t>can be</w:t>
      </w:r>
      <w:r w:rsidR="44A9F6C9" w:rsidRPr="00C36A60">
        <w:rPr>
          <w:rFonts w:asciiTheme="minorHAnsi" w:hAnsiTheme="minorHAnsi" w:cstheme="minorHAnsi"/>
          <w:sz w:val="28"/>
          <w:szCs w:val="28"/>
        </w:rPr>
        <w:t xml:space="preserve"> met.  </w:t>
      </w:r>
    </w:p>
    <w:p w14:paraId="43A4EA82" w14:textId="77777777" w:rsidR="0067560A" w:rsidRPr="00C36A60" w:rsidRDefault="0067560A" w:rsidP="003B7D56">
      <w:pPr>
        <w:pStyle w:val="Default"/>
        <w:spacing w:line="276" w:lineRule="auto"/>
        <w:rPr>
          <w:rFonts w:asciiTheme="minorHAnsi" w:hAnsiTheme="minorHAnsi" w:cstheme="minorHAnsi"/>
          <w:sz w:val="28"/>
          <w:szCs w:val="28"/>
        </w:rPr>
      </w:pPr>
    </w:p>
    <w:p w14:paraId="28C55BCA" w14:textId="77777777" w:rsidR="0067560A" w:rsidRPr="00C36A60" w:rsidRDefault="0067560A" w:rsidP="003B7D56">
      <w:pPr>
        <w:pStyle w:val="Default"/>
        <w:spacing w:line="276" w:lineRule="auto"/>
        <w:rPr>
          <w:rFonts w:asciiTheme="minorHAnsi" w:hAnsiTheme="minorHAnsi" w:cstheme="minorHAnsi"/>
          <w:sz w:val="28"/>
          <w:szCs w:val="28"/>
        </w:rPr>
      </w:pPr>
      <w:r w:rsidRPr="00C36A60">
        <w:rPr>
          <w:rFonts w:asciiTheme="minorHAnsi" w:hAnsiTheme="minorHAnsi" w:cstheme="minorHAnsi"/>
          <w:b/>
          <w:bCs/>
          <w:sz w:val="28"/>
          <w:szCs w:val="28"/>
        </w:rPr>
        <w:t>Social media checks for candidates invited to interview</w:t>
      </w:r>
    </w:p>
    <w:p w14:paraId="365F10B3" w14:textId="3F4FD965" w:rsidR="0067560A" w:rsidRPr="004D2DBE" w:rsidRDefault="0067560A" w:rsidP="003B7D56">
      <w:pPr>
        <w:pStyle w:val="Default"/>
        <w:spacing w:line="276" w:lineRule="auto"/>
        <w:rPr>
          <w:rFonts w:asciiTheme="minorHAnsi" w:hAnsiTheme="minorHAnsi" w:cstheme="minorHAnsi"/>
          <w:color w:val="auto"/>
          <w:kern w:val="2"/>
          <w:sz w:val="28"/>
          <w:szCs w:val="28"/>
          <w:u w:val="single"/>
        </w:rPr>
      </w:pPr>
      <w:r w:rsidRPr="00C36A60">
        <w:rPr>
          <w:rFonts w:asciiTheme="minorHAnsi" w:hAnsiTheme="minorHAnsi" w:cstheme="minorHAnsi"/>
          <w:sz w:val="28"/>
          <w:szCs w:val="28"/>
        </w:rPr>
        <w:t>The selection panel may consider publicly available information about candidates which is posted by candidates o</w:t>
      </w:r>
      <w:r w:rsidR="00814658" w:rsidRPr="00C36A60">
        <w:rPr>
          <w:rFonts w:asciiTheme="minorHAnsi" w:hAnsiTheme="minorHAnsi" w:cstheme="minorHAnsi"/>
          <w:sz w:val="28"/>
          <w:szCs w:val="28"/>
        </w:rPr>
        <w:t>n</w:t>
      </w:r>
      <w:r w:rsidRPr="00C36A60">
        <w:rPr>
          <w:rFonts w:asciiTheme="minorHAnsi" w:hAnsiTheme="minorHAnsi" w:cstheme="minorHAnsi"/>
          <w:sz w:val="28"/>
          <w:szCs w:val="28"/>
        </w:rPr>
        <w:t xml:space="preserve"> social media. Any findings that the selection panel agree are pertinent to the role or that may call into question suitability for the appointment, credibility of the appointments process or the public body will be discussed with candidates at interview. Consideration of any issues will take place openly and transparen</w:t>
      </w:r>
      <w:r w:rsidR="00241F8F" w:rsidRPr="00C36A60">
        <w:rPr>
          <w:rFonts w:asciiTheme="minorHAnsi" w:hAnsiTheme="minorHAnsi" w:cstheme="minorHAnsi"/>
          <w:sz w:val="28"/>
          <w:szCs w:val="28"/>
        </w:rPr>
        <w:t>tl</w:t>
      </w:r>
      <w:r w:rsidRPr="00C36A60">
        <w:rPr>
          <w:rFonts w:asciiTheme="minorHAnsi" w:hAnsiTheme="minorHAnsi" w:cstheme="minorHAnsi"/>
          <w:sz w:val="28"/>
          <w:szCs w:val="28"/>
        </w:rPr>
        <w:t>y to establish the facts. Candidates will be given an opportunity to respond to any concerns. This information will be handled in line with the Privacy Notice for public appointments</w:t>
      </w:r>
      <w:r w:rsidR="00F85F53" w:rsidRPr="00C36A60">
        <w:rPr>
          <w:rFonts w:asciiTheme="minorHAnsi" w:hAnsiTheme="minorHAnsi" w:cstheme="minorHAnsi"/>
          <w:sz w:val="28"/>
          <w:szCs w:val="28"/>
        </w:rPr>
        <w:t xml:space="preserve">. </w:t>
      </w:r>
    </w:p>
    <w:p w14:paraId="3C2A8F27" w14:textId="77777777" w:rsidR="00B142B4" w:rsidRPr="00C36A60" w:rsidRDefault="00B142B4" w:rsidP="003B7D56">
      <w:pPr>
        <w:pStyle w:val="Default"/>
        <w:spacing w:line="276" w:lineRule="auto"/>
        <w:rPr>
          <w:rFonts w:asciiTheme="minorHAnsi" w:hAnsiTheme="minorHAnsi" w:cstheme="minorHAnsi"/>
          <w:sz w:val="14"/>
          <w:szCs w:val="14"/>
        </w:rPr>
      </w:pPr>
    </w:p>
    <w:p w14:paraId="140E7465" w14:textId="77777777" w:rsidR="005F43B2" w:rsidRPr="00C36A60" w:rsidRDefault="005F43B2" w:rsidP="005F43B2">
      <w:pPr>
        <w:pStyle w:val="Default"/>
        <w:spacing w:line="276" w:lineRule="auto"/>
        <w:rPr>
          <w:rFonts w:asciiTheme="minorHAnsi" w:hAnsiTheme="minorHAnsi" w:cstheme="minorHAnsi"/>
          <w:b/>
          <w:bCs/>
          <w:sz w:val="28"/>
          <w:szCs w:val="28"/>
        </w:rPr>
      </w:pPr>
      <w:r w:rsidRPr="00C36A60">
        <w:rPr>
          <w:rFonts w:asciiTheme="minorHAnsi" w:hAnsiTheme="minorHAnsi" w:cstheme="minorHAnsi"/>
          <w:b/>
          <w:bCs/>
          <w:sz w:val="28"/>
          <w:szCs w:val="28"/>
        </w:rPr>
        <w:t xml:space="preserve">Gender Representation on Public Boards (Scotland) Act 2018 </w:t>
      </w:r>
    </w:p>
    <w:p w14:paraId="0993F813" w14:textId="77777777" w:rsidR="005F43B2" w:rsidRPr="00C36A60" w:rsidRDefault="005F43B2" w:rsidP="005F43B2">
      <w:pPr>
        <w:spacing w:line="276" w:lineRule="auto"/>
        <w:rPr>
          <w:rFonts w:asciiTheme="minorHAnsi" w:hAnsiTheme="minorHAnsi" w:cstheme="minorHAnsi"/>
          <w:sz w:val="14"/>
          <w:szCs w:val="14"/>
        </w:rPr>
      </w:pPr>
      <w:r w:rsidRPr="00C36A60">
        <w:rPr>
          <w:rFonts w:asciiTheme="minorHAnsi" w:hAnsiTheme="minorHAnsi" w:cstheme="minorHAnsi"/>
          <w:color w:val="000000"/>
          <w:kern w:val="0"/>
          <w:sz w:val="28"/>
          <w:szCs w:val="28"/>
        </w:rPr>
        <w:lastRenderedPageBreak/>
        <w:t>Scottish Government recognises the implications of the Supreme Court judgement dated 16 April 2025 for public appointments subject to the Gender Representation on Public Boards (Scotland) Act 2018. The Supreme Court ruled that a person with a full gender recognition certificate (GRC) which recognises their gender as female, is not a “woman” for the purposes of the Equality Act 2010 and consequently the Gender Representation on Public Boards (Scotland) Act 2018. Revised statutory guidance on the Gender Representation on Public Boards (Scotland) Act 2018 has been prepared and will be published soon. The updated guidance will apply to this appointment process once available. The Scottish Government is committed to dignity, fairness and respect for all and actively invites applications from all.</w:t>
      </w:r>
    </w:p>
    <w:p w14:paraId="3C8B034B" w14:textId="6DEAF8EC" w:rsidR="005146D0" w:rsidRPr="00C36A60" w:rsidRDefault="005146D0" w:rsidP="003B7D56">
      <w:pPr>
        <w:pStyle w:val="Title"/>
        <w:spacing w:line="276" w:lineRule="auto"/>
        <w:rPr>
          <w:rFonts w:asciiTheme="minorHAnsi" w:hAnsiTheme="minorHAnsi" w:cstheme="minorHAnsi"/>
          <w:b/>
          <w:bCs/>
        </w:rPr>
      </w:pPr>
      <w:r w:rsidRPr="00C36A60">
        <w:rPr>
          <w:rFonts w:asciiTheme="minorHAnsi" w:hAnsiTheme="minorHAnsi" w:cstheme="minorHAnsi"/>
          <w:b/>
          <w:bCs/>
        </w:rPr>
        <w:t>Common questions and answers</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955"/>
        <w:gridCol w:w="6481"/>
      </w:tblGrid>
      <w:tr w:rsidR="009B2ED9" w:rsidRPr="00C36A60" w14:paraId="640C178D" w14:textId="77777777" w:rsidTr="002C39DC">
        <w:tc>
          <w:tcPr>
            <w:tcW w:w="3955" w:type="dxa"/>
            <w:shd w:val="clear" w:color="auto" w:fill="D9E2F3" w:themeFill="accent1" w:themeFillTint="33"/>
          </w:tcPr>
          <w:p w14:paraId="37FDB042" w14:textId="151FD576" w:rsidR="009B2ED9" w:rsidRPr="00C36A60" w:rsidRDefault="00507CBD" w:rsidP="003B7D56">
            <w:pPr>
              <w:spacing w:line="276" w:lineRule="auto"/>
              <w:rPr>
                <w:rFonts w:asciiTheme="minorHAnsi" w:hAnsiTheme="minorHAnsi" w:cstheme="minorHAnsi"/>
                <w:b/>
                <w:bCs/>
                <w:sz w:val="28"/>
                <w:szCs w:val="28"/>
              </w:rPr>
            </w:pPr>
            <w:bookmarkStart w:id="4" w:name="_Hlk138676825"/>
            <w:r w:rsidRPr="00C36A60">
              <w:rPr>
                <w:rFonts w:asciiTheme="minorHAnsi" w:hAnsiTheme="minorHAnsi" w:cstheme="minorHAnsi"/>
                <w:b/>
                <w:bCs/>
                <w:sz w:val="28"/>
                <w:szCs w:val="28"/>
              </w:rPr>
              <w:t xml:space="preserve">Who can I contact to speak about this role? </w:t>
            </w:r>
          </w:p>
        </w:tc>
        <w:tc>
          <w:tcPr>
            <w:tcW w:w="6481" w:type="dxa"/>
          </w:tcPr>
          <w:p w14:paraId="576151F9" w14:textId="6719E4D2" w:rsidR="00C36A60" w:rsidRDefault="00020462" w:rsidP="00C36A60">
            <w:pPr>
              <w:spacing w:line="276" w:lineRule="auto"/>
            </w:pPr>
            <w:r>
              <w:rPr>
                <w:rFonts w:asciiTheme="minorHAnsi" w:hAnsiTheme="minorHAnsi" w:cstheme="minorHAnsi"/>
                <w:sz w:val="28"/>
                <w:szCs w:val="28"/>
              </w:rPr>
              <w:t>Linda Hanna</w:t>
            </w:r>
            <w:r w:rsidR="00C36A60" w:rsidRPr="00C36A60">
              <w:rPr>
                <w:rFonts w:asciiTheme="minorHAnsi" w:hAnsiTheme="minorHAnsi" w:cstheme="minorHAnsi"/>
                <w:sz w:val="28"/>
                <w:szCs w:val="28"/>
              </w:rPr>
              <w:t xml:space="preserve">, SFC </w:t>
            </w:r>
            <w:r w:rsidR="00E6779C">
              <w:rPr>
                <w:rFonts w:asciiTheme="minorHAnsi" w:hAnsiTheme="minorHAnsi" w:cstheme="minorHAnsi"/>
                <w:sz w:val="28"/>
                <w:szCs w:val="28"/>
              </w:rPr>
              <w:t>Board member</w:t>
            </w:r>
            <w:r w:rsidR="00E6779C" w:rsidRPr="00C36A60">
              <w:rPr>
                <w:rFonts w:asciiTheme="minorHAnsi" w:hAnsiTheme="minorHAnsi" w:cstheme="minorHAnsi"/>
                <w:sz w:val="28"/>
                <w:szCs w:val="28"/>
              </w:rPr>
              <w:t xml:space="preserve"> </w:t>
            </w:r>
            <w:r w:rsidR="00C36A60" w:rsidRPr="00C36A60">
              <w:rPr>
                <w:rFonts w:asciiTheme="minorHAnsi" w:hAnsiTheme="minorHAnsi" w:cstheme="minorHAnsi"/>
                <w:sz w:val="28"/>
                <w:szCs w:val="28"/>
              </w:rPr>
              <w:t xml:space="preserve">at </w:t>
            </w:r>
            <w:hyperlink r:id="rId30">
              <w:r w:rsidR="00C36A60" w:rsidRPr="00C36A60">
                <w:rPr>
                  <w:rStyle w:val="Hyperlink"/>
                  <w:rFonts w:asciiTheme="minorHAnsi" w:hAnsiTheme="minorHAnsi" w:cstheme="minorHAnsi"/>
                  <w:sz w:val="28"/>
                  <w:szCs w:val="28"/>
                </w:rPr>
                <w:t>chair@sfc.ac.uk</w:t>
              </w:r>
            </w:hyperlink>
            <w:r w:rsidR="00E92334">
              <w:t xml:space="preserve"> </w:t>
            </w:r>
          </w:p>
          <w:p w14:paraId="79D81CC6" w14:textId="77777777" w:rsidR="00E92334" w:rsidRPr="00C36A60" w:rsidRDefault="00E92334" w:rsidP="00C36A60">
            <w:pPr>
              <w:spacing w:line="276" w:lineRule="auto"/>
              <w:rPr>
                <w:rFonts w:asciiTheme="minorHAnsi" w:hAnsiTheme="minorHAnsi" w:cstheme="minorHAnsi"/>
                <w:sz w:val="28"/>
                <w:szCs w:val="28"/>
              </w:rPr>
            </w:pPr>
          </w:p>
          <w:p w14:paraId="1A5FB0BE" w14:textId="4E42D7F5" w:rsidR="009B2ED9" w:rsidRPr="00C36A60" w:rsidRDefault="00882532" w:rsidP="00C36A60">
            <w:pPr>
              <w:spacing w:line="276" w:lineRule="auto"/>
              <w:rPr>
                <w:rFonts w:asciiTheme="minorHAnsi" w:hAnsiTheme="minorHAnsi" w:cstheme="minorHAnsi"/>
                <w:sz w:val="28"/>
                <w:szCs w:val="28"/>
              </w:rPr>
            </w:pPr>
            <w:r>
              <w:rPr>
                <w:rFonts w:asciiTheme="minorHAnsi" w:hAnsiTheme="minorHAnsi" w:cstheme="minorHAnsi"/>
                <w:sz w:val="28"/>
                <w:szCs w:val="28"/>
              </w:rPr>
              <w:t>Shirley Laing</w:t>
            </w:r>
            <w:r w:rsidR="00C36A60" w:rsidRPr="00C36A60">
              <w:rPr>
                <w:rFonts w:asciiTheme="minorHAnsi" w:hAnsiTheme="minorHAnsi" w:cstheme="minorHAnsi"/>
                <w:sz w:val="28"/>
                <w:szCs w:val="28"/>
              </w:rPr>
              <w:t>, Director</w:t>
            </w:r>
            <w:r w:rsidR="00813B2C">
              <w:rPr>
                <w:rFonts w:asciiTheme="minorHAnsi" w:hAnsiTheme="minorHAnsi" w:cstheme="minorHAnsi"/>
                <w:sz w:val="28"/>
                <w:szCs w:val="28"/>
              </w:rPr>
              <w:t xml:space="preserve"> for</w:t>
            </w:r>
            <w:r w:rsidR="00C36A60" w:rsidRPr="00C36A60">
              <w:rPr>
                <w:rFonts w:asciiTheme="minorHAnsi" w:hAnsiTheme="minorHAnsi" w:cstheme="minorHAnsi"/>
                <w:sz w:val="28"/>
                <w:szCs w:val="28"/>
              </w:rPr>
              <w:t xml:space="preserve"> Lifelong Learning and Skills Directorate, Scottish Government – </w:t>
            </w:r>
            <w:hyperlink r:id="rId31" w:history="1">
              <w:r w:rsidR="00C36A60" w:rsidRPr="00C36A60">
                <w:rPr>
                  <w:rStyle w:val="Hyperlink"/>
                  <w:rFonts w:asciiTheme="minorHAnsi" w:hAnsiTheme="minorHAnsi" w:cstheme="minorHAnsi"/>
                  <w:sz w:val="28"/>
                  <w:szCs w:val="28"/>
                </w:rPr>
                <w:t>sfcsponsorship@gov.scot</w:t>
              </w:r>
            </w:hyperlink>
          </w:p>
        </w:tc>
      </w:tr>
      <w:tr w:rsidR="009B2ED9" w:rsidRPr="00C36A60" w14:paraId="64811CB7" w14:textId="77777777" w:rsidTr="002C39DC">
        <w:tc>
          <w:tcPr>
            <w:tcW w:w="3955" w:type="dxa"/>
            <w:shd w:val="clear" w:color="auto" w:fill="D9E2F3" w:themeFill="accent1" w:themeFillTint="33"/>
          </w:tcPr>
          <w:p w14:paraId="3EF074B5" w14:textId="7E32ACE3" w:rsidR="009B2ED9" w:rsidRPr="00C36A60" w:rsidRDefault="5C3CD0BC" w:rsidP="0C528150">
            <w:pPr>
              <w:spacing w:line="276" w:lineRule="auto"/>
              <w:rPr>
                <w:rFonts w:asciiTheme="minorHAnsi" w:hAnsiTheme="minorHAnsi" w:cstheme="minorHAnsi"/>
                <w:b/>
                <w:bCs/>
                <w:sz w:val="28"/>
                <w:szCs w:val="28"/>
              </w:rPr>
            </w:pPr>
            <w:r w:rsidRPr="00C36A60">
              <w:rPr>
                <w:rFonts w:asciiTheme="minorHAnsi" w:hAnsiTheme="minorHAnsi" w:cstheme="minorHAnsi"/>
                <w:b/>
                <w:bCs/>
                <w:sz w:val="28"/>
                <w:szCs w:val="28"/>
              </w:rPr>
              <w:t xml:space="preserve">Who </w:t>
            </w:r>
            <w:r w:rsidR="003560A2" w:rsidRPr="00C36A60">
              <w:rPr>
                <w:rFonts w:asciiTheme="minorHAnsi" w:hAnsiTheme="minorHAnsi" w:cstheme="minorHAnsi"/>
                <w:b/>
                <w:bCs/>
                <w:sz w:val="28"/>
                <w:szCs w:val="28"/>
              </w:rPr>
              <w:t xml:space="preserve">can I speak to </w:t>
            </w:r>
            <w:r w:rsidRPr="00C36A60">
              <w:rPr>
                <w:rFonts w:asciiTheme="minorHAnsi" w:hAnsiTheme="minorHAnsi" w:cstheme="minorHAnsi"/>
                <w:b/>
                <w:bCs/>
                <w:sz w:val="28"/>
                <w:szCs w:val="28"/>
              </w:rPr>
              <w:t xml:space="preserve">about a </w:t>
            </w:r>
            <w:r w:rsidR="0CDC8578" w:rsidRPr="00C36A60">
              <w:rPr>
                <w:rFonts w:asciiTheme="minorHAnsi" w:hAnsiTheme="minorHAnsi" w:cstheme="minorHAnsi"/>
                <w:b/>
                <w:bCs/>
                <w:sz w:val="28"/>
                <w:szCs w:val="28"/>
              </w:rPr>
              <w:t xml:space="preserve">disability related </w:t>
            </w:r>
            <w:r w:rsidRPr="00C36A60">
              <w:rPr>
                <w:rFonts w:asciiTheme="minorHAnsi" w:hAnsiTheme="minorHAnsi" w:cstheme="minorHAnsi"/>
                <w:b/>
                <w:bCs/>
                <w:sz w:val="28"/>
                <w:szCs w:val="28"/>
              </w:rPr>
              <w:t>reasonable adjustment</w:t>
            </w:r>
            <w:r w:rsidR="62FD626F" w:rsidRPr="00C36A60">
              <w:rPr>
                <w:rFonts w:asciiTheme="minorHAnsi" w:hAnsiTheme="minorHAnsi" w:cstheme="minorHAnsi"/>
                <w:b/>
                <w:bCs/>
                <w:sz w:val="28"/>
                <w:szCs w:val="28"/>
              </w:rPr>
              <w:t xml:space="preserve">? </w:t>
            </w:r>
          </w:p>
        </w:tc>
        <w:tc>
          <w:tcPr>
            <w:tcW w:w="6481" w:type="dxa"/>
          </w:tcPr>
          <w:p w14:paraId="3624560B" w14:textId="77777777" w:rsidR="00AB3C9B" w:rsidRPr="00C36A60" w:rsidRDefault="00AB3C9B" w:rsidP="003B7D56">
            <w:pPr>
              <w:spacing w:line="276" w:lineRule="auto"/>
              <w:rPr>
                <w:rFonts w:asciiTheme="minorHAnsi" w:hAnsiTheme="minorHAnsi" w:cstheme="minorHAnsi"/>
                <w:sz w:val="28"/>
                <w:szCs w:val="28"/>
              </w:rPr>
            </w:pPr>
            <w:r w:rsidRPr="00C36A60">
              <w:rPr>
                <w:rFonts w:asciiTheme="minorHAnsi" w:hAnsiTheme="minorHAnsi" w:cstheme="minorHAnsi"/>
                <w:sz w:val="28"/>
                <w:szCs w:val="28"/>
              </w:rPr>
              <w:t xml:space="preserve">Please contact the Public Appointments Team </w:t>
            </w:r>
          </w:p>
          <w:p w14:paraId="2B05A962" w14:textId="4BCAED88" w:rsidR="00AB3C9B" w:rsidRPr="00C36A60" w:rsidRDefault="00AB3C9B" w:rsidP="003B7D56">
            <w:pPr>
              <w:spacing w:line="276" w:lineRule="auto"/>
              <w:rPr>
                <w:rFonts w:asciiTheme="minorHAnsi" w:hAnsiTheme="minorHAnsi" w:cstheme="minorHAnsi"/>
                <w:sz w:val="28"/>
                <w:szCs w:val="28"/>
              </w:rPr>
            </w:pPr>
            <w:r w:rsidRPr="00C36A60">
              <w:rPr>
                <w:rFonts w:asciiTheme="minorHAnsi" w:hAnsiTheme="minorHAnsi" w:cstheme="minorHAnsi"/>
                <w:sz w:val="28"/>
                <w:szCs w:val="28"/>
              </w:rPr>
              <w:t xml:space="preserve">Email: </w:t>
            </w:r>
            <w:hyperlink r:id="rId32" w:history="1">
              <w:r w:rsidR="0096318F" w:rsidRPr="00AB08BF">
                <w:rPr>
                  <w:rStyle w:val="Hyperlink"/>
                  <w:rFonts w:asciiTheme="minorHAnsi" w:hAnsiTheme="minorHAnsi" w:cstheme="minorHAnsi"/>
                  <w:sz w:val="28"/>
                  <w:szCs w:val="28"/>
                </w:rPr>
                <w:t>public.appointments@gov.scot</w:t>
              </w:r>
            </w:hyperlink>
            <w:r w:rsidR="0096318F">
              <w:rPr>
                <w:rFonts w:asciiTheme="minorHAnsi" w:hAnsiTheme="minorHAnsi" w:cstheme="minorHAnsi"/>
                <w:sz w:val="28"/>
                <w:szCs w:val="28"/>
              </w:rPr>
              <w:t xml:space="preserve"> </w:t>
            </w:r>
          </w:p>
          <w:p w14:paraId="29BA2097" w14:textId="589EBF83" w:rsidR="009B2ED9" w:rsidRPr="00C36A60" w:rsidRDefault="00AB3C9B" w:rsidP="003B7D56">
            <w:pPr>
              <w:spacing w:line="276" w:lineRule="auto"/>
              <w:rPr>
                <w:rFonts w:asciiTheme="minorHAnsi" w:hAnsiTheme="minorHAnsi" w:cstheme="minorHAnsi"/>
                <w:b/>
                <w:bCs/>
                <w:sz w:val="28"/>
                <w:szCs w:val="28"/>
              </w:rPr>
            </w:pPr>
            <w:r w:rsidRPr="00C36A60">
              <w:rPr>
                <w:rFonts w:asciiTheme="minorHAnsi" w:hAnsiTheme="minorHAnsi" w:cstheme="minorHAnsi"/>
                <w:sz w:val="28"/>
                <w:szCs w:val="28"/>
              </w:rPr>
              <w:t>Deaf</w:t>
            </w:r>
            <w:r w:rsidR="0084055C" w:rsidRPr="00C36A60">
              <w:rPr>
                <w:rFonts w:asciiTheme="minorHAnsi" w:hAnsiTheme="minorHAnsi" w:cstheme="minorHAnsi"/>
                <w:sz w:val="28"/>
                <w:szCs w:val="28"/>
              </w:rPr>
              <w:t>,</w:t>
            </w:r>
            <w:r w:rsidRPr="00C36A60">
              <w:rPr>
                <w:rFonts w:asciiTheme="minorHAnsi" w:hAnsiTheme="minorHAnsi" w:cstheme="minorHAnsi"/>
                <w:sz w:val="28"/>
                <w:szCs w:val="28"/>
              </w:rPr>
              <w:t xml:space="preserve"> </w:t>
            </w:r>
            <w:r w:rsidR="00D92BC5" w:rsidRPr="00C36A60">
              <w:rPr>
                <w:rFonts w:asciiTheme="minorHAnsi" w:hAnsiTheme="minorHAnsi" w:cstheme="minorHAnsi"/>
                <w:sz w:val="28"/>
                <w:szCs w:val="28"/>
              </w:rPr>
              <w:t>d</w:t>
            </w:r>
            <w:r w:rsidRPr="00C36A60">
              <w:rPr>
                <w:rFonts w:asciiTheme="minorHAnsi" w:hAnsiTheme="minorHAnsi" w:cstheme="minorHAnsi"/>
                <w:sz w:val="28"/>
                <w:szCs w:val="28"/>
              </w:rPr>
              <w:t xml:space="preserve">eafblind </w:t>
            </w:r>
            <w:r w:rsidR="0084055C" w:rsidRPr="00C36A60">
              <w:rPr>
                <w:rFonts w:asciiTheme="minorHAnsi" w:hAnsiTheme="minorHAnsi" w:cstheme="minorHAnsi"/>
                <w:sz w:val="28"/>
                <w:szCs w:val="28"/>
              </w:rPr>
              <w:t xml:space="preserve">and </w:t>
            </w:r>
            <w:r w:rsidRPr="00C36A60">
              <w:rPr>
                <w:rFonts w:asciiTheme="minorHAnsi" w:hAnsiTheme="minorHAnsi" w:cstheme="minorHAnsi"/>
                <w:sz w:val="28"/>
                <w:szCs w:val="28"/>
              </w:rPr>
              <w:t xml:space="preserve">BSL </w:t>
            </w:r>
            <w:r w:rsidR="00D92BC5" w:rsidRPr="00C36A60">
              <w:rPr>
                <w:rFonts w:asciiTheme="minorHAnsi" w:hAnsiTheme="minorHAnsi" w:cstheme="minorHAnsi"/>
                <w:sz w:val="28"/>
                <w:szCs w:val="28"/>
              </w:rPr>
              <w:t>u</w:t>
            </w:r>
            <w:r w:rsidRPr="00C36A60">
              <w:rPr>
                <w:rFonts w:asciiTheme="minorHAnsi" w:hAnsiTheme="minorHAnsi" w:cstheme="minorHAnsi"/>
                <w:sz w:val="28"/>
                <w:szCs w:val="28"/>
              </w:rPr>
              <w:t>sers can contact the team via </w:t>
            </w:r>
            <w:hyperlink r:id="rId33" w:history="1">
              <w:r w:rsidRPr="00C36A60">
                <w:rPr>
                  <w:rStyle w:val="Hyperlink"/>
                  <w:rFonts w:asciiTheme="minorHAnsi" w:hAnsiTheme="minorHAnsi" w:cstheme="minorHAnsi"/>
                  <w:sz w:val="28"/>
                  <w:szCs w:val="28"/>
                </w:rPr>
                <w:t>contactSCOTLAND-BSL</w:t>
              </w:r>
            </w:hyperlink>
          </w:p>
        </w:tc>
      </w:tr>
      <w:tr w:rsidR="009B2ED9" w:rsidRPr="00C36A60" w14:paraId="5B50468D" w14:textId="77777777" w:rsidTr="002C39DC">
        <w:tc>
          <w:tcPr>
            <w:tcW w:w="3955" w:type="dxa"/>
            <w:shd w:val="clear" w:color="auto" w:fill="D9E2F3" w:themeFill="accent1" w:themeFillTint="33"/>
          </w:tcPr>
          <w:p w14:paraId="48378CD8" w14:textId="3A7DDEF5" w:rsidR="009B2ED9" w:rsidRPr="00C36A60" w:rsidRDefault="00AB3C9B" w:rsidP="003B7D56">
            <w:pPr>
              <w:spacing w:line="276" w:lineRule="auto"/>
              <w:rPr>
                <w:rFonts w:asciiTheme="minorHAnsi" w:hAnsiTheme="minorHAnsi" w:cstheme="minorHAnsi"/>
                <w:b/>
                <w:bCs/>
                <w:sz w:val="28"/>
                <w:szCs w:val="28"/>
              </w:rPr>
            </w:pPr>
            <w:r w:rsidRPr="00C36A60">
              <w:rPr>
                <w:rFonts w:asciiTheme="minorHAnsi" w:hAnsiTheme="minorHAnsi" w:cstheme="minorHAnsi"/>
                <w:b/>
                <w:bCs/>
                <w:sz w:val="28"/>
                <w:szCs w:val="28"/>
              </w:rPr>
              <w:t>I am having a problem with the application process</w:t>
            </w:r>
            <w:r w:rsidR="005F43B2" w:rsidRPr="00C36A60">
              <w:rPr>
                <w:rFonts w:asciiTheme="minorHAnsi" w:hAnsiTheme="minorHAnsi" w:cstheme="minorHAnsi"/>
                <w:b/>
                <w:bCs/>
                <w:sz w:val="28"/>
                <w:szCs w:val="28"/>
              </w:rPr>
              <w:t>,</w:t>
            </w:r>
            <w:r w:rsidRPr="00C36A60">
              <w:rPr>
                <w:rFonts w:asciiTheme="minorHAnsi" w:hAnsiTheme="minorHAnsi" w:cstheme="minorHAnsi"/>
                <w:b/>
                <w:bCs/>
                <w:sz w:val="28"/>
                <w:szCs w:val="28"/>
              </w:rPr>
              <w:t xml:space="preserve"> who can I speak with? </w:t>
            </w:r>
          </w:p>
        </w:tc>
        <w:tc>
          <w:tcPr>
            <w:tcW w:w="6481" w:type="dxa"/>
          </w:tcPr>
          <w:p w14:paraId="162317AF" w14:textId="729661D3" w:rsidR="009B2ED9" w:rsidRPr="00C36A60" w:rsidRDefault="00AB3C9B" w:rsidP="003B7D56">
            <w:pPr>
              <w:spacing w:line="276" w:lineRule="auto"/>
              <w:rPr>
                <w:rFonts w:asciiTheme="minorHAnsi" w:hAnsiTheme="minorHAnsi" w:cstheme="minorHAnsi"/>
                <w:sz w:val="28"/>
                <w:szCs w:val="28"/>
              </w:rPr>
            </w:pPr>
            <w:r w:rsidRPr="00C36A60">
              <w:rPr>
                <w:rFonts w:asciiTheme="minorHAnsi" w:hAnsiTheme="minorHAnsi" w:cstheme="minorHAnsi"/>
                <w:sz w:val="28"/>
                <w:szCs w:val="28"/>
              </w:rPr>
              <w:t xml:space="preserve">Please contact the Public Appointments Team (see contact details above). </w:t>
            </w:r>
          </w:p>
        </w:tc>
      </w:tr>
      <w:tr w:rsidR="0C528150" w:rsidRPr="00C36A60" w14:paraId="42B35A65" w14:textId="77777777" w:rsidTr="0C528150">
        <w:trPr>
          <w:trHeight w:val="300"/>
        </w:trPr>
        <w:tc>
          <w:tcPr>
            <w:tcW w:w="3955" w:type="dxa"/>
            <w:shd w:val="clear" w:color="auto" w:fill="D9E2F3" w:themeFill="accent1" w:themeFillTint="33"/>
          </w:tcPr>
          <w:p w14:paraId="60C8CD8C" w14:textId="0748A6DA" w:rsidR="7C662C01" w:rsidRPr="00C36A60" w:rsidRDefault="7C662C01" w:rsidP="0C528150">
            <w:pPr>
              <w:spacing w:line="276" w:lineRule="auto"/>
              <w:rPr>
                <w:rFonts w:asciiTheme="minorHAnsi" w:hAnsiTheme="minorHAnsi" w:cstheme="minorHAnsi"/>
                <w:b/>
                <w:bCs/>
                <w:sz w:val="28"/>
                <w:szCs w:val="28"/>
              </w:rPr>
            </w:pPr>
            <w:r w:rsidRPr="00C36A60">
              <w:rPr>
                <w:rFonts w:asciiTheme="minorHAnsi" w:hAnsiTheme="minorHAnsi" w:cstheme="minorHAnsi"/>
                <w:b/>
                <w:bCs/>
                <w:sz w:val="28"/>
                <w:szCs w:val="28"/>
              </w:rPr>
              <w:t xml:space="preserve">Do you have any advice for candidates attending interviews? </w:t>
            </w:r>
          </w:p>
        </w:tc>
        <w:tc>
          <w:tcPr>
            <w:tcW w:w="6481" w:type="dxa"/>
          </w:tcPr>
          <w:p w14:paraId="22DC57A8" w14:textId="01C70395" w:rsidR="7C662C01" w:rsidRPr="00C36A60" w:rsidRDefault="7C662C01" w:rsidP="004208BF">
            <w:pPr>
              <w:spacing w:line="276" w:lineRule="auto"/>
              <w:rPr>
                <w:rFonts w:asciiTheme="minorHAnsi" w:eastAsia="Calibri" w:hAnsiTheme="minorHAnsi" w:cstheme="minorHAnsi"/>
                <w:sz w:val="28"/>
                <w:szCs w:val="28"/>
              </w:rPr>
            </w:pPr>
            <w:r w:rsidRPr="00C36A60">
              <w:rPr>
                <w:rFonts w:asciiTheme="minorHAnsi" w:hAnsiTheme="minorHAnsi" w:cstheme="minorHAnsi"/>
                <w:sz w:val="28"/>
                <w:szCs w:val="28"/>
              </w:rPr>
              <w:t xml:space="preserve">Yes. More information is provided here: </w:t>
            </w:r>
            <w:hyperlink r:id="rId34" w:anchor="stage2" w:history="1">
              <w:r w:rsidR="44A88AF8" w:rsidRPr="00C36A60">
                <w:rPr>
                  <w:rStyle w:val="Hyperlink"/>
                  <w:rFonts w:asciiTheme="minorHAnsi" w:eastAsia="Calibri" w:hAnsiTheme="minorHAnsi" w:cstheme="minorHAnsi"/>
                  <w:sz w:val="28"/>
                  <w:szCs w:val="28"/>
                </w:rPr>
                <w:t>Introduction - Public appointments: guide - gov.scot (www.gov.scot)</w:t>
              </w:r>
            </w:hyperlink>
          </w:p>
        </w:tc>
      </w:tr>
      <w:tr w:rsidR="0C528150" w:rsidRPr="00C36A60" w14:paraId="45A8A56A" w14:textId="77777777" w:rsidTr="0C528150">
        <w:trPr>
          <w:trHeight w:val="300"/>
        </w:trPr>
        <w:tc>
          <w:tcPr>
            <w:tcW w:w="3955" w:type="dxa"/>
            <w:shd w:val="clear" w:color="auto" w:fill="D9E2F3" w:themeFill="accent1" w:themeFillTint="33"/>
          </w:tcPr>
          <w:p w14:paraId="4A10EBCD" w14:textId="7A7F9AD5" w:rsidR="7C662C01" w:rsidRPr="00C36A60" w:rsidRDefault="7C662C01" w:rsidP="0C528150">
            <w:pPr>
              <w:spacing w:line="276" w:lineRule="auto"/>
              <w:rPr>
                <w:rFonts w:asciiTheme="minorHAnsi" w:hAnsiTheme="minorHAnsi" w:cstheme="minorHAnsi"/>
                <w:b/>
                <w:bCs/>
                <w:sz w:val="28"/>
                <w:szCs w:val="28"/>
              </w:rPr>
            </w:pPr>
            <w:r w:rsidRPr="00C36A60">
              <w:rPr>
                <w:rFonts w:asciiTheme="minorHAnsi" w:hAnsiTheme="minorHAnsi" w:cstheme="minorHAnsi"/>
                <w:b/>
                <w:bCs/>
                <w:sz w:val="28"/>
                <w:szCs w:val="28"/>
              </w:rPr>
              <w:t xml:space="preserve">I can’t attend the interview in person, can I attend remotely? </w:t>
            </w:r>
          </w:p>
        </w:tc>
        <w:tc>
          <w:tcPr>
            <w:tcW w:w="6481" w:type="dxa"/>
          </w:tcPr>
          <w:p w14:paraId="211A6CBC" w14:textId="60C4715F" w:rsidR="7C662C01" w:rsidRPr="00C36A60" w:rsidRDefault="7C662C01" w:rsidP="0C528150">
            <w:pPr>
              <w:spacing w:line="276" w:lineRule="auto"/>
              <w:rPr>
                <w:rFonts w:asciiTheme="minorHAnsi" w:hAnsiTheme="minorHAnsi" w:cstheme="minorHAnsi"/>
                <w:sz w:val="28"/>
                <w:szCs w:val="28"/>
              </w:rPr>
            </w:pPr>
            <w:r w:rsidRPr="00C36A60">
              <w:rPr>
                <w:rFonts w:asciiTheme="minorHAnsi" w:hAnsiTheme="minorHAnsi" w:cstheme="minorHAnsi"/>
                <w:sz w:val="28"/>
                <w:szCs w:val="28"/>
              </w:rPr>
              <w:t xml:space="preserve">Yes. You can request to attend the interview using MS </w:t>
            </w:r>
            <w:r w:rsidR="006A2465">
              <w:rPr>
                <w:rFonts w:asciiTheme="minorHAnsi" w:hAnsiTheme="minorHAnsi" w:cstheme="minorHAnsi"/>
                <w:sz w:val="28"/>
                <w:szCs w:val="28"/>
              </w:rPr>
              <w:t>T</w:t>
            </w:r>
            <w:r w:rsidRPr="00C36A60">
              <w:rPr>
                <w:rFonts w:asciiTheme="minorHAnsi" w:hAnsiTheme="minorHAnsi" w:cstheme="minorHAnsi"/>
                <w:sz w:val="28"/>
                <w:szCs w:val="28"/>
              </w:rPr>
              <w:t>eams. Please contact the Public Appointments Team (see contact details above).</w:t>
            </w:r>
          </w:p>
        </w:tc>
      </w:tr>
      <w:tr w:rsidR="00B8729C" w:rsidRPr="00C36A60" w14:paraId="2EE08F55" w14:textId="77777777" w:rsidTr="002C39DC">
        <w:tc>
          <w:tcPr>
            <w:tcW w:w="3955" w:type="dxa"/>
            <w:shd w:val="clear" w:color="auto" w:fill="D9E2F3" w:themeFill="accent1" w:themeFillTint="33"/>
          </w:tcPr>
          <w:p w14:paraId="0760E908" w14:textId="0DFBB31A" w:rsidR="00B8729C" w:rsidRPr="00C36A60" w:rsidRDefault="00B8729C" w:rsidP="003B7D56">
            <w:pPr>
              <w:spacing w:line="276" w:lineRule="auto"/>
              <w:rPr>
                <w:rFonts w:asciiTheme="minorHAnsi" w:hAnsiTheme="minorHAnsi" w:cstheme="minorHAnsi"/>
                <w:b/>
                <w:bCs/>
                <w:sz w:val="28"/>
                <w:szCs w:val="28"/>
              </w:rPr>
            </w:pPr>
            <w:r w:rsidRPr="00C36A60">
              <w:rPr>
                <w:rFonts w:asciiTheme="minorHAnsi" w:hAnsiTheme="minorHAnsi" w:cstheme="minorHAnsi"/>
                <w:b/>
                <w:bCs/>
                <w:sz w:val="28"/>
                <w:szCs w:val="28"/>
              </w:rPr>
              <w:t xml:space="preserve">Will you reimburse expenses for attending an interview? </w:t>
            </w:r>
          </w:p>
        </w:tc>
        <w:tc>
          <w:tcPr>
            <w:tcW w:w="6481" w:type="dxa"/>
          </w:tcPr>
          <w:p w14:paraId="2BD89533" w14:textId="3B4E644C" w:rsidR="00B8729C" w:rsidRPr="00C36A60" w:rsidRDefault="00B8729C" w:rsidP="003B7D56">
            <w:pPr>
              <w:spacing w:line="276" w:lineRule="auto"/>
              <w:rPr>
                <w:rFonts w:asciiTheme="minorHAnsi" w:hAnsiTheme="minorHAnsi" w:cstheme="minorHAnsi"/>
                <w:sz w:val="28"/>
                <w:szCs w:val="28"/>
              </w:rPr>
            </w:pPr>
            <w:r w:rsidRPr="00C36A60">
              <w:rPr>
                <w:rFonts w:asciiTheme="minorHAnsi" w:hAnsiTheme="minorHAnsi" w:cstheme="minorHAnsi"/>
                <w:sz w:val="28"/>
                <w:szCs w:val="28"/>
              </w:rPr>
              <w:t>Yes. You can claim reasonable expenses</w:t>
            </w:r>
            <w:r w:rsidR="008704AD" w:rsidRPr="00C36A60">
              <w:rPr>
                <w:rFonts w:asciiTheme="minorHAnsi" w:hAnsiTheme="minorHAnsi" w:cstheme="minorHAnsi"/>
                <w:sz w:val="28"/>
                <w:szCs w:val="28"/>
              </w:rPr>
              <w:t>, further i</w:t>
            </w:r>
            <w:r w:rsidRPr="00C36A60">
              <w:rPr>
                <w:rFonts w:asciiTheme="minorHAnsi" w:hAnsiTheme="minorHAnsi" w:cstheme="minorHAnsi"/>
                <w:sz w:val="28"/>
                <w:szCs w:val="28"/>
              </w:rPr>
              <w:t xml:space="preserve">nformation will be provided </w:t>
            </w:r>
            <w:r w:rsidR="008704AD" w:rsidRPr="00C36A60">
              <w:rPr>
                <w:rFonts w:asciiTheme="minorHAnsi" w:hAnsiTheme="minorHAnsi" w:cstheme="minorHAnsi"/>
                <w:sz w:val="28"/>
                <w:szCs w:val="28"/>
              </w:rPr>
              <w:t>with the invitation to</w:t>
            </w:r>
            <w:r w:rsidRPr="00C36A60">
              <w:rPr>
                <w:rFonts w:asciiTheme="minorHAnsi" w:hAnsiTheme="minorHAnsi" w:cstheme="minorHAnsi"/>
                <w:sz w:val="28"/>
                <w:szCs w:val="28"/>
              </w:rPr>
              <w:t xml:space="preserve"> interview.</w:t>
            </w:r>
          </w:p>
        </w:tc>
      </w:tr>
      <w:tr w:rsidR="009B2ED9" w:rsidRPr="00C36A60" w14:paraId="7E569E6C" w14:textId="77777777" w:rsidTr="002C39DC">
        <w:tc>
          <w:tcPr>
            <w:tcW w:w="3955" w:type="dxa"/>
            <w:shd w:val="clear" w:color="auto" w:fill="D9E2F3" w:themeFill="accent1" w:themeFillTint="33"/>
          </w:tcPr>
          <w:p w14:paraId="356B88EF" w14:textId="4E333C1E" w:rsidR="009B2ED9" w:rsidRPr="00C36A60" w:rsidRDefault="00491D45" w:rsidP="003B7D56">
            <w:pPr>
              <w:spacing w:line="276" w:lineRule="auto"/>
              <w:rPr>
                <w:rFonts w:asciiTheme="minorHAnsi" w:hAnsiTheme="minorHAnsi" w:cstheme="minorHAnsi"/>
                <w:b/>
                <w:bCs/>
                <w:sz w:val="28"/>
                <w:szCs w:val="28"/>
              </w:rPr>
            </w:pPr>
            <w:r w:rsidRPr="00C36A60">
              <w:rPr>
                <w:rFonts w:asciiTheme="minorHAnsi" w:hAnsiTheme="minorHAnsi" w:cstheme="minorHAnsi"/>
                <w:b/>
                <w:bCs/>
                <w:sz w:val="28"/>
                <w:szCs w:val="28"/>
              </w:rPr>
              <w:t xml:space="preserve">What does ‘appointed on merit’ mean? </w:t>
            </w:r>
          </w:p>
        </w:tc>
        <w:tc>
          <w:tcPr>
            <w:tcW w:w="6481" w:type="dxa"/>
          </w:tcPr>
          <w:p w14:paraId="7970FAE8" w14:textId="549250A3" w:rsidR="009B2ED9" w:rsidRPr="00C36A60" w:rsidRDefault="005D17FC" w:rsidP="003B7D56">
            <w:pPr>
              <w:spacing w:line="276" w:lineRule="auto"/>
              <w:rPr>
                <w:rFonts w:asciiTheme="minorHAnsi" w:hAnsiTheme="minorHAnsi" w:cstheme="minorHAnsi"/>
                <w:sz w:val="28"/>
                <w:szCs w:val="28"/>
              </w:rPr>
            </w:pPr>
            <w:r w:rsidRPr="00C36A60">
              <w:rPr>
                <w:rFonts w:asciiTheme="minorHAnsi" w:hAnsiTheme="minorHAnsi" w:cstheme="minorHAnsi"/>
                <w:sz w:val="28"/>
                <w:szCs w:val="28"/>
              </w:rPr>
              <w:t xml:space="preserve">Appointed on merit means that the people who are appointed most closely meet the criteria that is sought for the board vacancy at a point in time. People are assessed on the evidence that they present in the </w:t>
            </w:r>
            <w:r w:rsidRPr="00C36A60">
              <w:rPr>
                <w:rFonts w:asciiTheme="minorHAnsi" w:hAnsiTheme="minorHAnsi" w:cstheme="minorHAnsi"/>
                <w:sz w:val="28"/>
                <w:szCs w:val="28"/>
              </w:rPr>
              <w:lastRenderedPageBreak/>
              <w:t>appointments process and the findings of the fit and proper person test.</w:t>
            </w:r>
          </w:p>
        </w:tc>
      </w:tr>
      <w:tr w:rsidR="009B2ED9" w:rsidRPr="00C36A60" w14:paraId="17858B48" w14:textId="77777777" w:rsidTr="002C39DC">
        <w:tc>
          <w:tcPr>
            <w:tcW w:w="3955" w:type="dxa"/>
            <w:shd w:val="clear" w:color="auto" w:fill="D9E2F3" w:themeFill="accent1" w:themeFillTint="33"/>
          </w:tcPr>
          <w:p w14:paraId="5C089715" w14:textId="6008E613" w:rsidR="009B2ED9" w:rsidRPr="00C36A60" w:rsidRDefault="001F1C40" w:rsidP="003B7D56">
            <w:pPr>
              <w:spacing w:line="276" w:lineRule="auto"/>
              <w:rPr>
                <w:rFonts w:asciiTheme="minorHAnsi" w:hAnsiTheme="minorHAnsi" w:cstheme="minorHAnsi"/>
                <w:b/>
                <w:bCs/>
                <w:sz w:val="28"/>
                <w:szCs w:val="28"/>
              </w:rPr>
            </w:pPr>
            <w:r w:rsidRPr="00C36A60">
              <w:rPr>
                <w:rFonts w:asciiTheme="minorHAnsi" w:hAnsiTheme="minorHAnsi" w:cstheme="minorHAnsi"/>
                <w:b/>
                <w:bCs/>
                <w:sz w:val="28"/>
                <w:szCs w:val="28"/>
              </w:rPr>
              <w:lastRenderedPageBreak/>
              <w:t xml:space="preserve">What role does the Ethical Standards Commissioner (ESC) have in the appointments process? </w:t>
            </w:r>
          </w:p>
        </w:tc>
        <w:tc>
          <w:tcPr>
            <w:tcW w:w="6481" w:type="dxa"/>
          </w:tcPr>
          <w:p w14:paraId="73EA5D44" w14:textId="25CA7F57" w:rsidR="00B8729C" w:rsidRPr="00C36A60" w:rsidRDefault="4C9D0B45" w:rsidP="0C528150">
            <w:pPr>
              <w:spacing w:line="276" w:lineRule="auto"/>
              <w:rPr>
                <w:rFonts w:asciiTheme="minorHAnsi" w:hAnsiTheme="minorHAnsi" w:cstheme="minorHAnsi"/>
                <w:sz w:val="28"/>
                <w:szCs w:val="28"/>
              </w:rPr>
            </w:pPr>
            <w:r w:rsidRPr="00C36A60">
              <w:rPr>
                <w:rFonts w:asciiTheme="minorHAnsi" w:hAnsiTheme="minorHAnsi" w:cstheme="minorHAnsi"/>
                <w:sz w:val="28"/>
                <w:szCs w:val="28"/>
              </w:rPr>
              <w:t xml:space="preserve">The ESC </w:t>
            </w:r>
            <w:hyperlink r:id="rId35" w:history="1">
              <w:r w:rsidR="0D6A4780" w:rsidRPr="00C36A60">
                <w:rPr>
                  <w:rStyle w:val="Hyperlink"/>
                  <w:rFonts w:asciiTheme="minorHAnsi" w:hAnsiTheme="minorHAnsi" w:cstheme="minorHAnsi"/>
                  <w:sz w:val="28"/>
                  <w:szCs w:val="28"/>
                </w:rPr>
                <w:t>regulate</w:t>
              </w:r>
              <w:r w:rsidRPr="00C36A60">
                <w:rPr>
                  <w:rStyle w:val="Hyperlink"/>
                  <w:rFonts w:asciiTheme="minorHAnsi" w:hAnsiTheme="minorHAnsi" w:cstheme="minorHAnsi"/>
                  <w:sz w:val="28"/>
                  <w:szCs w:val="28"/>
                </w:rPr>
                <w:t xml:space="preserve"> and monitor the public appointments process.</w:t>
              </w:r>
            </w:hyperlink>
            <w:r w:rsidRPr="00C36A60">
              <w:rPr>
                <w:rFonts w:asciiTheme="minorHAnsi" w:hAnsiTheme="minorHAnsi" w:cstheme="minorHAnsi"/>
                <w:sz w:val="28"/>
                <w:szCs w:val="28"/>
              </w:rPr>
              <w:t xml:space="preserve"> The Commissioner plays a role in ensuring appointments are made on merit</w:t>
            </w:r>
            <w:r w:rsidR="42CE1BD1" w:rsidRPr="00C36A60">
              <w:rPr>
                <w:rFonts w:asciiTheme="minorHAnsi" w:hAnsiTheme="minorHAnsi" w:cstheme="minorHAnsi"/>
                <w:sz w:val="28"/>
                <w:szCs w:val="28"/>
              </w:rPr>
              <w:t xml:space="preserve"> and use</w:t>
            </w:r>
            <w:r w:rsidRPr="00C36A60">
              <w:rPr>
                <w:rFonts w:asciiTheme="minorHAnsi" w:hAnsiTheme="minorHAnsi" w:cstheme="minorHAnsi"/>
                <w:sz w:val="28"/>
                <w:szCs w:val="28"/>
              </w:rPr>
              <w:t xml:space="preserve"> fair methods. </w:t>
            </w:r>
            <w:r w:rsidR="0030C32B" w:rsidRPr="00C36A60">
              <w:rPr>
                <w:rFonts w:asciiTheme="minorHAnsi" w:hAnsiTheme="minorHAnsi" w:cstheme="minorHAnsi"/>
                <w:sz w:val="28"/>
                <w:szCs w:val="28"/>
              </w:rPr>
              <w:t xml:space="preserve">More information </w:t>
            </w:r>
            <w:r w:rsidR="00B8729C" w:rsidRPr="00C36A60">
              <w:rPr>
                <w:rFonts w:asciiTheme="minorHAnsi" w:hAnsiTheme="minorHAnsi" w:cstheme="minorHAnsi"/>
                <w:sz w:val="28"/>
                <w:szCs w:val="28"/>
              </w:rPr>
              <w:t xml:space="preserve">about the Commissioner’s role </w:t>
            </w:r>
            <w:r w:rsidR="0030C32B" w:rsidRPr="00C36A60">
              <w:rPr>
                <w:rFonts w:asciiTheme="minorHAnsi" w:hAnsiTheme="minorHAnsi" w:cstheme="minorHAnsi"/>
                <w:sz w:val="28"/>
                <w:szCs w:val="28"/>
              </w:rPr>
              <w:t xml:space="preserve">is provided here: </w:t>
            </w:r>
          </w:p>
          <w:p w14:paraId="5098F897" w14:textId="37207EC9" w:rsidR="00E71E7E" w:rsidRPr="00C36A60" w:rsidRDefault="00B8729C" w:rsidP="0C528150">
            <w:pPr>
              <w:spacing w:line="276" w:lineRule="auto"/>
              <w:rPr>
                <w:rFonts w:asciiTheme="minorHAnsi" w:hAnsiTheme="minorHAnsi" w:cstheme="minorHAnsi"/>
                <w:sz w:val="28"/>
                <w:szCs w:val="28"/>
              </w:rPr>
            </w:pPr>
            <w:hyperlink r:id="rId36" w:history="1">
              <w:r w:rsidRPr="00C36A60">
                <w:rPr>
                  <w:rStyle w:val="Hyperlink"/>
                  <w:rFonts w:asciiTheme="minorHAnsi" w:hAnsiTheme="minorHAnsi" w:cstheme="minorHAnsi"/>
                  <w:sz w:val="28"/>
                  <w:szCs w:val="28"/>
                </w:rPr>
                <w:t>Public appointments Information leaflet | Ethical Standards Commissioner</w:t>
              </w:r>
            </w:hyperlink>
          </w:p>
        </w:tc>
      </w:tr>
      <w:tr w:rsidR="00F62F98" w:rsidRPr="00C36A60" w14:paraId="226C275A" w14:textId="77777777" w:rsidTr="002C39DC">
        <w:tc>
          <w:tcPr>
            <w:tcW w:w="3955" w:type="dxa"/>
            <w:shd w:val="clear" w:color="auto" w:fill="D9E2F3" w:themeFill="accent1" w:themeFillTint="33"/>
          </w:tcPr>
          <w:p w14:paraId="434AAE43" w14:textId="23C11A4C" w:rsidR="00F62F98" w:rsidRPr="00C36A60" w:rsidRDefault="009E4853" w:rsidP="003B7D56">
            <w:pPr>
              <w:spacing w:line="276" w:lineRule="auto"/>
              <w:rPr>
                <w:rFonts w:asciiTheme="minorHAnsi" w:hAnsiTheme="minorHAnsi" w:cstheme="minorHAnsi"/>
                <w:b/>
                <w:bCs/>
                <w:sz w:val="28"/>
                <w:szCs w:val="28"/>
              </w:rPr>
            </w:pPr>
            <w:r w:rsidRPr="00C36A60">
              <w:rPr>
                <w:rFonts w:asciiTheme="minorHAnsi" w:hAnsiTheme="minorHAnsi" w:cstheme="minorHAnsi"/>
                <w:b/>
                <w:bCs/>
                <w:sz w:val="28"/>
                <w:szCs w:val="28"/>
              </w:rPr>
              <w:t xml:space="preserve">Can I apply if I am not a British citizen? </w:t>
            </w:r>
          </w:p>
        </w:tc>
        <w:tc>
          <w:tcPr>
            <w:tcW w:w="6481" w:type="dxa"/>
          </w:tcPr>
          <w:p w14:paraId="230C1AC8" w14:textId="5043C05B" w:rsidR="00F62F98" w:rsidRPr="00C36A60" w:rsidRDefault="70D1C5AA" w:rsidP="0002384B">
            <w:pPr>
              <w:spacing w:line="276" w:lineRule="auto"/>
              <w:rPr>
                <w:rFonts w:asciiTheme="minorHAnsi" w:hAnsiTheme="minorHAnsi" w:cstheme="minorHAnsi"/>
                <w:sz w:val="28"/>
                <w:szCs w:val="28"/>
              </w:rPr>
            </w:pPr>
            <w:r w:rsidRPr="00C36A60">
              <w:rPr>
                <w:rFonts w:asciiTheme="minorHAnsi" w:hAnsiTheme="minorHAnsi" w:cstheme="minorHAnsi"/>
                <w:sz w:val="28"/>
                <w:szCs w:val="28"/>
              </w:rPr>
              <w:t xml:space="preserve">Yes. </w:t>
            </w:r>
            <w:r w:rsidR="5466E710" w:rsidRPr="00C36A60">
              <w:rPr>
                <w:rFonts w:asciiTheme="minorHAnsi" w:hAnsiTheme="minorHAnsi" w:cstheme="minorHAnsi"/>
                <w:sz w:val="28"/>
                <w:szCs w:val="28"/>
              </w:rPr>
              <w:t xml:space="preserve">You </w:t>
            </w:r>
            <w:r w:rsidR="0480BB08" w:rsidRPr="00C36A60">
              <w:rPr>
                <w:rFonts w:asciiTheme="minorHAnsi" w:hAnsiTheme="minorHAnsi" w:cstheme="minorHAnsi"/>
                <w:sz w:val="28"/>
                <w:szCs w:val="28"/>
              </w:rPr>
              <w:t xml:space="preserve">can apply </w:t>
            </w:r>
            <w:r w:rsidR="787A7D4D" w:rsidRPr="00C36A60">
              <w:rPr>
                <w:rFonts w:asciiTheme="minorHAnsi" w:hAnsiTheme="minorHAnsi" w:cstheme="minorHAnsi"/>
                <w:sz w:val="28"/>
                <w:szCs w:val="28"/>
              </w:rPr>
              <w:t>for and</w:t>
            </w:r>
            <w:r w:rsidR="0480BB08" w:rsidRPr="00C36A60">
              <w:rPr>
                <w:rFonts w:asciiTheme="minorHAnsi" w:hAnsiTheme="minorHAnsi" w:cstheme="minorHAnsi"/>
                <w:sz w:val="28"/>
                <w:szCs w:val="28"/>
              </w:rPr>
              <w:t xml:space="preserve"> be appointed to the Boards of Public Bodies</w:t>
            </w:r>
            <w:r w:rsidR="5466E710" w:rsidRPr="00C36A60">
              <w:rPr>
                <w:rFonts w:asciiTheme="minorHAnsi" w:hAnsiTheme="minorHAnsi" w:cstheme="minorHAnsi"/>
                <w:sz w:val="28"/>
                <w:szCs w:val="28"/>
              </w:rPr>
              <w:t xml:space="preserve"> if you are not a British citizen</w:t>
            </w:r>
            <w:r w:rsidR="00814658" w:rsidRPr="00C36A60">
              <w:rPr>
                <w:rFonts w:asciiTheme="minorHAnsi" w:hAnsiTheme="minorHAnsi" w:cstheme="minorHAnsi"/>
                <w:sz w:val="28"/>
                <w:szCs w:val="28"/>
              </w:rPr>
              <w:t xml:space="preserve"> h</w:t>
            </w:r>
            <w:r w:rsidR="0480BB08" w:rsidRPr="00C36A60">
              <w:rPr>
                <w:rFonts w:asciiTheme="minorHAnsi" w:hAnsiTheme="minorHAnsi" w:cstheme="minorHAnsi"/>
                <w:sz w:val="28"/>
                <w:szCs w:val="28"/>
              </w:rPr>
              <w:t>owever you</w:t>
            </w:r>
            <w:r w:rsidR="0480BB08" w:rsidRPr="00C36A60">
              <w:rPr>
                <w:rFonts w:asciiTheme="minorHAnsi" w:hAnsiTheme="minorHAnsi" w:cstheme="minorHAnsi"/>
                <w:b/>
                <w:bCs/>
                <w:sz w:val="28"/>
                <w:szCs w:val="28"/>
              </w:rPr>
              <w:t xml:space="preserve"> </w:t>
            </w:r>
            <w:r w:rsidR="0480BB08" w:rsidRPr="00C36A60">
              <w:rPr>
                <w:rFonts w:asciiTheme="minorHAnsi" w:hAnsiTheme="minorHAnsi" w:cstheme="minorHAnsi"/>
                <w:sz w:val="28"/>
                <w:szCs w:val="28"/>
              </w:rPr>
              <w:t>must be legally entitled to work in the UK.</w:t>
            </w:r>
          </w:p>
        </w:tc>
      </w:tr>
      <w:tr w:rsidR="009B2ED9" w:rsidRPr="00C36A60" w14:paraId="20972528" w14:textId="77777777" w:rsidTr="002C39DC">
        <w:tc>
          <w:tcPr>
            <w:tcW w:w="3955" w:type="dxa"/>
            <w:shd w:val="clear" w:color="auto" w:fill="D9E2F3" w:themeFill="accent1" w:themeFillTint="33"/>
          </w:tcPr>
          <w:p w14:paraId="793CF523" w14:textId="69CE5188" w:rsidR="009B2ED9" w:rsidRPr="00C36A60" w:rsidRDefault="006B2889" w:rsidP="003B7D56">
            <w:pPr>
              <w:spacing w:line="276" w:lineRule="auto"/>
              <w:rPr>
                <w:rFonts w:asciiTheme="minorHAnsi" w:hAnsiTheme="minorHAnsi" w:cstheme="minorHAnsi"/>
                <w:b/>
                <w:bCs/>
                <w:sz w:val="28"/>
                <w:szCs w:val="28"/>
              </w:rPr>
            </w:pPr>
            <w:r w:rsidRPr="00C36A60">
              <w:rPr>
                <w:rFonts w:asciiTheme="minorHAnsi" w:hAnsiTheme="minorHAnsi" w:cstheme="minorHAnsi"/>
                <w:b/>
                <w:bCs/>
                <w:sz w:val="28"/>
                <w:szCs w:val="28"/>
              </w:rPr>
              <w:t xml:space="preserve">Would remuneration for a public appointment impact on my benefits? </w:t>
            </w:r>
          </w:p>
        </w:tc>
        <w:tc>
          <w:tcPr>
            <w:tcW w:w="6481" w:type="dxa"/>
          </w:tcPr>
          <w:p w14:paraId="32953175" w14:textId="74EF69B3" w:rsidR="009B2ED9" w:rsidRPr="00C36A60" w:rsidRDefault="006B2889" w:rsidP="00822C93">
            <w:pPr>
              <w:spacing w:line="276" w:lineRule="auto"/>
              <w:rPr>
                <w:rFonts w:asciiTheme="minorHAnsi" w:hAnsiTheme="minorHAnsi" w:cstheme="minorHAnsi"/>
                <w:sz w:val="28"/>
                <w:szCs w:val="28"/>
              </w:rPr>
            </w:pPr>
            <w:r w:rsidRPr="00C36A60">
              <w:rPr>
                <w:rFonts w:asciiTheme="minorHAnsi" w:hAnsiTheme="minorHAnsi" w:cstheme="minorHAnsi"/>
                <w:color w:val="000000"/>
                <w:kern w:val="0"/>
                <w:sz w:val="28"/>
                <w:szCs w:val="28"/>
                <w:lang w:eastAsia="en-GB"/>
                <w14:ligatures w14:val="none"/>
              </w:rPr>
              <w:t xml:space="preserve">Possibly. Taking up a remunerated public appointment may affect benefits payments. This will depend on individual circumstances and </w:t>
            </w:r>
            <w:r w:rsidR="00D90722" w:rsidRPr="00C36A60">
              <w:rPr>
                <w:rFonts w:asciiTheme="minorHAnsi" w:hAnsiTheme="minorHAnsi" w:cstheme="minorHAnsi"/>
                <w:color w:val="000000"/>
                <w:kern w:val="0"/>
                <w:sz w:val="28"/>
                <w:szCs w:val="28"/>
                <w:lang w:eastAsia="en-GB"/>
                <w14:ligatures w14:val="none"/>
              </w:rPr>
              <w:t>you</w:t>
            </w:r>
            <w:r w:rsidRPr="00C36A60">
              <w:rPr>
                <w:rFonts w:asciiTheme="minorHAnsi" w:hAnsiTheme="minorHAnsi" w:cstheme="minorHAnsi"/>
                <w:color w:val="000000"/>
                <w:kern w:val="0"/>
                <w:sz w:val="28"/>
                <w:szCs w:val="28"/>
                <w:lang w:eastAsia="en-GB"/>
                <w14:ligatures w14:val="none"/>
              </w:rPr>
              <w:t xml:space="preserve"> should seek advice from </w:t>
            </w:r>
            <w:r w:rsidR="00D90722" w:rsidRPr="00C36A60">
              <w:rPr>
                <w:rFonts w:asciiTheme="minorHAnsi" w:hAnsiTheme="minorHAnsi" w:cstheme="minorHAnsi"/>
                <w:color w:val="000000"/>
                <w:kern w:val="0"/>
                <w:sz w:val="28"/>
                <w:szCs w:val="28"/>
                <w:lang w:eastAsia="en-GB"/>
                <w14:ligatures w14:val="none"/>
              </w:rPr>
              <w:t>your</w:t>
            </w:r>
            <w:r w:rsidRPr="00C36A60">
              <w:rPr>
                <w:rFonts w:asciiTheme="minorHAnsi" w:hAnsiTheme="minorHAnsi" w:cstheme="minorHAnsi"/>
                <w:color w:val="000000"/>
                <w:kern w:val="0"/>
                <w:sz w:val="28"/>
                <w:szCs w:val="28"/>
                <w:lang w:eastAsia="en-GB"/>
                <w14:ligatures w14:val="none"/>
              </w:rPr>
              <w:t xml:space="preserve"> benefits provider. More information is provided here: </w:t>
            </w:r>
            <w:hyperlink r:id="rId37" w:history="1">
              <w:r w:rsidR="00582B9F" w:rsidRPr="00C36A60">
                <w:rPr>
                  <w:rStyle w:val="Hyperlink"/>
                  <w:rFonts w:asciiTheme="minorHAnsi" w:hAnsiTheme="minorHAnsi" w:cstheme="minorHAnsi"/>
                  <w:color w:val="000000"/>
                  <w:sz w:val="28"/>
                  <w:szCs w:val="28"/>
                </w:rPr>
                <w:t>Public appointments and welfare benefits: information - gov.scot (www.gov.scot)</w:t>
              </w:r>
            </w:hyperlink>
            <w:r w:rsidR="00582B9F" w:rsidRPr="00C36A60">
              <w:rPr>
                <w:rFonts w:asciiTheme="minorHAnsi" w:hAnsiTheme="minorHAnsi" w:cstheme="minorHAnsi"/>
                <w:sz w:val="28"/>
                <w:szCs w:val="28"/>
              </w:rPr>
              <w:t xml:space="preserve"> </w:t>
            </w:r>
          </w:p>
        </w:tc>
      </w:tr>
      <w:tr w:rsidR="009B2ED9" w:rsidRPr="00C36A60" w14:paraId="7B1B4CBD" w14:textId="77777777" w:rsidTr="002C39DC">
        <w:tc>
          <w:tcPr>
            <w:tcW w:w="3955" w:type="dxa"/>
            <w:shd w:val="clear" w:color="auto" w:fill="D9E2F3" w:themeFill="accent1" w:themeFillTint="33"/>
          </w:tcPr>
          <w:p w14:paraId="6179263A" w14:textId="251F5191" w:rsidR="009B2ED9" w:rsidRPr="00C36A60" w:rsidRDefault="006B2889" w:rsidP="003B7D56">
            <w:pPr>
              <w:spacing w:line="276" w:lineRule="auto"/>
              <w:rPr>
                <w:rFonts w:asciiTheme="minorHAnsi" w:hAnsiTheme="minorHAnsi" w:cstheme="minorHAnsi"/>
                <w:b/>
                <w:bCs/>
                <w:sz w:val="28"/>
                <w:szCs w:val="28"/>
              </w:rPr>
            </w:pPr>
            <w:r w:rsidRPr="00C36A60">
              <w:rPr>
                <w:rFonts w:asciiTheme="minorHAnsi" w:hAnsiTheme="minorHAnsi" w:cstheme="minorHAnsi"/>
                <w:b/>
                <w:bCs/>
                <w:sz w:val="28"/>
                <w:szCs w:val="28"/>
              </w:rPr>
              <w:t xml:space="preserve">Do the selection panel see information from the diversity monitoring form? </w:t>
            </w:r>
          </w:p>
        </w:tc>
        <w:tc>
          <w:tcPr>
            <w:tcW w:w="6481" w:type="dxa"/>
          </w:tcPr>
          <w:p w14:paraId="4B000E2E" w14:textId="3F877ECC" w:rsidR="002B15CB" w:rsidRPr="0091404D" w:rsidRDefault="00EB43B5" w:rsidP="003B7D56">
            <w:pPr>
              <w:spacing w:line="276" w:lineRule="auto"/>
              <w:rPr>
                <w:rFonts w:asciiTheme="minorHAnsi" w:hAnsiTheme="minorHAnsi" w:cstheme="minorHAnsi"/>
                <w:sz w:val="28"/>
                <w:szCs w:val="28"/>
              </w:rPr>
            </w:pPr>
            <w:r w:rsidRPr="00C36A60">
              <w:rPr>
                <w:rFonts w:asciiTheme="minorHAnsi" w:hAnsiTheme="minorHAnsi" w:cstheme="minorHAnsi"/>
                <w:sz w:val="28"/>
                <w:szCs w:val="28"/>
              </w:rPr>
              <w:t xml:space="preserve">No. </w:t>
            </w:r>
            <w:r w:rsidR="002B15CB" w:rsidRPr="00C36A60">
              <w:rPr>
                <w:rFonts w:asciiTheme="minorHAnsi" w:hAnsiTheme="minorHAnsi" w:cstheme="minorHAnsi"/>
                <w:sz w:val="28"/>
                <w:szCs w:val="28"/>
              </w:rPr>
              <w:t xml:space="preserve">Diversity monitoring information </w:t>
            </w:r>
            <w:r w:rsidRPr="00C36A60">
              <w:rPr>
                <w:rFonts w:asciiTheme="minorHAnsi" w:hAnsiTheme="minorHAnsi" w:cstheme="minorHAnsi"/>
                <w:sz w:val="28"/>
                <w:szCs w:val="28"/>
              </w:rPr>
              <w:t xml:space="preserve">provided by </w:t>
            </w:r>
            <w:r w:rsidRPr="0091404D">
              <w:rPr>
                <w:rFonts w:asciiTheme="minorHAnsi" w:hAnsiTheme="minorHAnsi" w:cstheme="minorHAnsi"/>
                <w:sz w:val="28"/>
                <w:szCs w:val="28"/>
              </w:rPr>
              <w:t>applicants</w:t>
            </w:r>
            <w:r w:rsidR="002B15CB" w:rsidRPr="0091404D">
              <w:rPr>
                <w:rFonts w:asciiTheme="minorHAnsi" w:hAnsiTheme="minorHAnsi" w:cstheme="minorHAnsi"/>
                <w:sz w:val="28"/>
                <w:szCs w:val="28"/>
              </w:rPr>
              <w:t xml:space="preserve"> is not shared with the selection panel. </w:t>
            </w:r>
          </w:p>
          <w:p w14:paraId="5C2CD885" w14:textId="60ADB05C" w:rsidR="002B15CB" w:rsidRPr="0091404D" w:rsidRDefault="002B15CB" w:rsidP="003B7D56">
            <w:pPr>
              <w:spacing w:line="276" w:lineRule="auto"/>
              <w:rPr>
                <w:rFonts w:asciiTheme="minorHAnsi" w:hAnsiTheme="minorHAnsi" w:cstheme="minorHAnsi"/>
                <w:sz w:val="28"/>
                <w:szCs w:val="28"/>
              </w:rPr>
            </w:pPr>
            <w:r w:rsidRPr="0091404D">
              <w:rPr>
                <w:rFonts w:asciiTheme="minorHAnsi" w:hAnsiTheme="minorHAnsi" w:cstheme="minorHAnsi"/>
                <w:sz w:val="28"/>
                <w:szCs w:val="28"/>
              </w:rPr>
              <w:t xml:space="preserve">If applicants opt for a guaranteed interview this information will be shared with the selection panel. </w:t>
            </w:r>
          </w:p>
          <w:p w14:paraId="7FBC6FD5" w14:textId="4AEB99DF" w:rsidR="009B2ED9" w:rsidRPr="00C36A60" w:rsidRDefault="00E72B12" w:rsidP="0C528150">
            <w:pPr>
              <w:spacing w:line="276" w:lineRule="auto"/>
              <w:rPr>
                <w:rFonts w:asciiTheme="minorHAnsi" w:hAnsiTheme="minorHAnsi" w:cstheme="minorHAnsi"/>
                <w:b/>
                <w:bCs/>
                <w:sz w:val="28"/>
                <w:szCs w:val="28"/>
              </w:rPr>
            </w:pPr>
            <w:r w:rsidRPr="0091404D">
              <w:rPr>
                <w:rFonts w:asciiTheme="minorHAnsi" w:hAnsiTheme="minorHAnsi" w:cstheme="minorHAnsi"/>
                <w:sz w:val="28"/>
                <w:szCs w:val="28"/>
              </w:rPr>
              <w:t>Information</w:t>
            </w:r>
            <w:r w:rsidR="26875AB0" w:rsidRPr="0091404D">
              <w:rPr>
                <w:rFonts w:asciiTheme="minorHAnsi" w:hAnsiTheme="minorHAnsi" w:cstheme="minorHAnsi"/>
                <w:sz w:val="28"/>
                <w:szCs w:val="28"/>
              </w:rPr>
              <w:t xml:space="preserve"> about a reasonable adjustment </w:t>
            </w:r>
            <w:r w:rsidRPr="0091404D">
              <w:rPr>
                <w:rFonts w:asciiTheme="minorHAnsi" w:hAnsiTheme="minorHAnsi" w:cstheme="minorHAnsi"/>
                <w:sz w:val="28"/>
                <w:szCs w:val="28"/>
              </w:rPr>
              <w:t>may be</w:t>
            </w:r>
            <w:r w:rsidR="26875AB0" w:rsidRPr="0091404D">
              <w:rPr>
                <w:rFonts w:asciiTheme="minorHAnsi" w:hAnsiTheme="minorHAnsi" w:cstheme="minorHAnsi"/>
                <w:sz w:val="28"/>
                <w:szCs w:val="28"/>
              </w:rPr>
              <w:t xml:space="preserve"> shared with the </w:t>
            </w:r>
            <w:r w:rsidR="7CC84606" w:rsidRPr="0091404D">
              <w:rPr>
                <w:rFonts w:asciiTheme="minorHAnsi" w:hAnsiTheme="minorHAnsi" w:cstheme="minorHAnsi"/>
                <w:sz w:val="28"/>
                <w:szCs w:val="28"/>
              </w:rPr>
              <w:t xml:space="preserve">selection </w:t>
            </w:r>
            <w:r w:rsidR="26875AB0" w:rsidRPr="0091404D">
              <w:rPr>
                <w:rFonts w:asciiTheme="minorHAnsi" w:hAnsiTheme="minorHAnsi" w:cstheme="minorHAnsi"/>
                <w:sz w:val="28"/>
                <w:szCs w:val="28"/>
              </w:rPr>
              <w:t>panel to ensure that</w:t>
            </w:r>
            <w:r w:rsidR="26875AB0" w:rsidRPr="00C36A60">
              <w:rPr>
                <w:rFonts w:asciiTheme="minorHAnsi" w:hAnsiTheme="minorHAnsi" w:cstheme="minorHAnsi"/>
                <w:sz w:val="28"/>
                <w:szCs w:val="28"/>
              </w:rPr>
              <w:t xml:space="preserve"> </w:t>
            </w:r>
            <w:r w:rsidR="134838F4" w:rsidRPr="00C36A60">
              <w:rPr>
                <w:rFonts w:asciiTheme="minorHAnsi" w:hAnsiTheme="minorHAnsi" w:cstheme="minorHAnsi"/>
                <w:sz w:val="28"/>
                <w:szCs w:val="28"/>
              </w:rPr>
              <w:t>requirements</w:t>
            </w:r>
            <w:r w:rsidR="26875AB0" w:rsidRPr="00C36A60">
              <w:rPr>
                <w:rFonts w:asciiTheme="minorHAnsi" w:hAnsiTheme="minorHAnsi" w:cstheme="minorHAnsi"/>
                <w:sz w:val="28"/>
                <w:szCs w:val="28"/>
              </w:rPr>
              <w:t xml:space="preserve"> are met</w:t>
            </w:r>
            <w:r w:rsidR="00BF7D5C" w:rsidRPr="00C36A60">
              <w:rPr>
                <w:rFonts w:asciiTheme="minorHAnsi" w:hAnsiTheme="minorHAnsi" w:cstheme="minorHAnsi"/>
                <w:sz w:val="28"/>
                <w:szCs w:val="28"/>
              </w:rPr>
              <w:t xml:space="preserve"> (e.g</w:t>
            </w:r>
            <w:r w:rsidR="26875AB0" w:rsidRPr="00C36A60">
              <w:rPr>
                <w:rFonts w:asciiTheme="minorHAnsi" w:hAnsiTheme="minorHAnsi" w:cstheme="minorHAnsi"/>
                <w:sz w:val="28"/>
                <w:szCs w:val="28"/>
              </w:rPr>
              <w:t>.</w:t>
            </w:r>
            <w:r w:rsidR="00BF7D5C" w:rsidRPr="00C36A60">
              <w:rPr>
                <w:rFonts w:asciiTheme="minorHAnsi" w:hAnsiTheme="minorHAnsi" w:cstheme="minorHAnsi"/>
                <w:sz w:val="28"/>
                <w:szCs w:val="28"/>
              </w:rPr>
              <w:t xml:space="preserve"> if a</w:t>
            </w:r>
            <w:r w:rsidR="0085637E" w:rsidRPr="00C36A60">
              <w:rPr>
                <w:rFonts w:asciiTheme="minorHAnsi" w:hAnsiTheme="minorHAnsi" w:cstheme="minorHAnsi"/>
                <w:sz w:val="28"/>
                <w:szCs w:val="28"/>
              </w:rPr>
              <w:t xml:space="preserve"> BSL </w:t>
            </w:r>
            <w:r w:rsidR="00BF7D5C" w:rsidRPr="00C36A60">
              <w:rPr>
                <w:rFonts w:asciiTheme="minorHAnsi" w:hAnsiTheme="minorHAnsi" w:cstheme="minorHAnsi"/>
                <w:sz w:val="28"/>
                <w:szCs w:val="28"/>
              </w:rPr>
              <w:t>interpreter is required</w:t>
            </w:r>
            <w:r w:rsidR="0085637E" w:rsidRPr="00C36A60">
              <w:rPr>
                <w:rFonts w:asciiTheme="minorHAnsi" w:hAnsiTheme="minorHAnsi" w:cstheme="minorHAnsi"/>
                <w:sz w:val="28"/>
                <w:szCs w:val="28"/>
              </w:rPr>
              <w:t>).</w:t>
            </w:r>
          </w:p>
        </w:tc>
      </w:tr>
      <w:tr w:rsidR="00E13921" w:rsidRPr="00C36A60" w14:paraId="7CCDCFC7" w14:textId="77777777" w:rsidTr="002C39DC">
        <w:tc>
          <w:tcPr>
            <w:tcW w:w="3955" w:type="dxa"/>
            <w:shd w:val="clear" w:color="auto" w:fill="D9E2F3" w:themeFill="accent1" w:themeFillTint="33"/>
          </w:tcPr>
          <w:p w14:paraId="739BE834" w14:textId="7467DCBE" w:rsidR="00E13921" w:rsidRPr="00C36A60" w:rsidRDefault="00E13921" w:rsidP="003B7D56">
            <w:pPr>
              <w:spacing w:line="276" w:lineRule="auto"/>
              <w:rPr>
                <w:rFonts w:asciiTheme="minorHAnsi" w:hAnsiTheme="minorHAnsi" w:cstheme="minorHAnsi"/>
                <w:b/>
                <w:bCs/>
                <w:sz w:val="28"/>
                <w:szCs w:val="28"/>
              </w:rPr>
            </w:pPr>
            <w:r w:rsidRPr="00C36A60">
              <w:rPr>
                <w:rFonts w:asciiTheme="minorHAnsi" w:hAnsiTheme="minorHAnsi" w:cstheme="minorHAnsi"/>
                <w:b/>
                <w:bCs/>
                <w:sz w:val="28"/>
                <w:szCs w:val="28"/>
              </w:rPr>
              <w:t>Do I need to provide an email address and contact details at application stage?</w:t>
            </w:r>
          </w:p>
        </w:tc>
        <w:tc>
          <w:tcPr>
            <w:tcW w:w="6481" w:type="dxa"/>
          </w:tcPr>
          <w:p w14:paraId="3F28017C" w14:textId="5671E563" w:rsidR="00E13921" w:rsidRPr="00C36A60" w:rsidRDefault="00E13921" w:rsidP="00E13921">
            <w:pPr>
              <w:spacing w:line="276" w:lineRule="auto"/>
              <w:rPr>
                <w:rFonts w:asciiTheme="minorHAnsi" w:hAnsiTheme="minorHAnsi" w:cstheme="minorHAnsi"/>
                <w:sz w:val="28"/>
                <w:szCs w:val="28"/>
              </w:rPr>
            </w:pPr>
            <w:r w:rsidRPr="00C36A60">
              <w:rPr>
                <w:rFonts w:asciiTheme="minorHAnsi" w:hAnsiTheme="minorHAnsi" w:cstheme="minorHAnsi"/>
                <w:sz w:val="28"/>
                <w:szCs w:val="28"/>
              </w:rPr>
              <w:t xml:space="preserve">In order to meet the requirements of the Baseline Personnel Security Standard (BPSS) the Scottish Government must be able to verify the credentials of applicants for public appointments should they be recommended for appointment. To ensure that this is possible all applicants must provide an address and contact details at application stage. If applicants do not provide this information their application will be rejected. </w:t>
            </w:r>
          </w:p>
        </w:tc>
      </w:tr>
      <w:bookmarkEnd w:id="4"/>
      <w:tr w:rsidR="009B2ED9" w:rsidRPr="00C36A60" w14:paraId="728E91EB" w14:textId="77777777" w:rsidTr="002C39DC">
        <w:tc>
          <w:tcPr>
            <w:tcW w:w="3955" w:type="dxa"/>
            <w:shd w:val="clear" w:color="auto" w:fill="D9E2F3" w:themeFill="accent1" w:themeFillTint="33"/>
          </w:tcPr>
          <w:p w14:paraId="1CCC2499" w14:textId="6B4A5520" w:rsidR="009B2ED9" w:rsidRPr="00C36A60" w:rsidRDefault="002B15CB" w:rsidP="003B7D56">
            <w:pPr>
              <w:spacing w:line="276" w:lineRule="auto"/>
              <w:rPr>
                <w:rFonts w:asciiTheme="minorHAnsi" w:hAnsiTheme="minorHAnsi" w:cstheme="minorHAnsi"/>
                <w:b/>
                <w:bCs/>
                <w:sz w:val="28"/>
                <w:szCs w:val="28"/>
              </w:rPr>
            </w:pPr>
            <w:r w:rsidRPr="00C36A60">
              <w:rPr>
                <w:rFonts w:asciiTheme="minorHAnsi" w:hAnsiTheme="minorHAnsi" w:cstheme="minorHAnsi"/>
                <w:b/>
                <w:bCs/>
                <w:sz w:val="28"/>
                <w:szCs w:val="28"/>
              </w:rPr>
              <w:t xml:space="preserve">How will my personal information be handled? </w:t>
            </w:r>
          </w:p>
        </w:tc>
        <w:tc>
          <w:tcPr>
            <w:tcW w:w="6481" w:type="dxa"/>
          </w:tcPr>
          <w:p w14:paraId="5EA4C7B7" w14:textId="16C2AE2F" w:rsidR="009B2ED9" w:rsidRPr="00C36A60" w:rsidRDefault="00F3692E" w:rsidP="003B7D56">
            <w:pPr>
              <w:spacing w:line="276" w:lineRule="auto"/>
              <w:rPr>
                <w:rFonts w:asciiTheme="minorHAnsi" w:hAnsiTheme="minorHAnsi" w:cstheme="minorHAnsi"/>
                <w:sz w:val="28"/>
                <w:szCs w:val="28"/>
              </w:rPr>
            </w:pPr>
            <w:r w:rsidRPr="00C36A60">
              <w:rPr>
                <w:rFonts w:asciiTheme="minorHAnsi" w:hAnsiTheme="minorHAnsi" w:cstheme="minorHAnsi"/>
                <w:sz w:val="28"/>
                <w:szCs w:val="28"/>
              </w:rPr>
              <w:t xml:space="preserve">All personal information will be handled with great care and in line with UK </w:t>
            </w:r>
            <w:r w:rsidR="00364D4E">
              <w:rPr>
                <w:rFonts w:asciiTheme="minorHAnsi" w:hAnsiTheme="minorHAnsi" w:cstheme="minorHAnsi"/>
                <w:sz w:val="28"/>
                <w:szCs w:val="28"/>
              </w:rPr>
              <w:t xml:space="preserve">General Data Protection </w:t>
            </w:r>
            <w:r w:rsidR="00364D4E">
              <w:rPr>
                <w:rFonts w:asciiTheme="minorHAnsi" w:hAnsiTheme="minorHAnsi" w:cstheme="minorHAnsi"/>
                <w:sz w:val="28"/>
                <w:szCs w:val="28"/>
              </w:rPr>
              <w:lastRenderedPageBreak/>
              <w:t>Regulation (</w:t>
            </w:r>
            <w:r w:rsidRPr="00C36A60">
              <w:rPr>
                <w:rFonts w:asciiTheme="minorHAnsi" w:hAnsiTheme="minorHAnsi" w:cstheme="minorHAnsi"/>
                <w:sz w:val="28"/>
                <w:szCs w:val="28"/>
              </w:rPr>
              <w:t>GD</w:t>
            </w:r>
            <w:r w:rsidR="00D23679" w:rsidRPr="00C36A60">
              <w:rPr>
                <w:rFonts w:asciiTheme="minorHAnsi" w:hAnsiTheme="minorHAnsi" w:cstheme="minorHAnsi"/>
                <w:sz w:val="28"/>
                <w:szCs w:val="28"/>
              </w:rPr>
              <w:t>P</w:t>
            </w:r>
            <w:r w:rsidRPr="00C36A60">
              <w:rPr>
                <w:rFonts w:asciiTheme="minorHAnsi" w:hAnsiTheme="minorHAnsi" w:cstheme="minorHAnsi"/>
                <w:sz w:val="28"/>
                <w:szCs w:val="28"/>
              </w:rPr>
              <w:t>R</w:t>
            </w:r>
            <w:r w:rsidR="00364D4E">
              <w:rPr>
                <w:rFonts w:asciiTheme="minorHAnsi" w:hAnsiTheme="minorHAnsi" w:cstheme="minorHAnsi"/>
                <w:sz w:val="28"/>
                <w:szCs w:val="28"/>
              </w:rPr>
              <w:t>)</w:t>
            </w:r>
            <w:r w:rsidRPr="00C36A60">
              <w:rPr>
                <w:rFonts w:asciiTheme="minorHAnsi" w:hAnsiTheme="minorHAnsi" w:cstheme="minorHAnsi"/>
                <w:sz w:val="28"/>
                <w:szCs w:val="28"/>
              </w:rPr>
              <w:t xml:space="preserve"> and data protection requirements. Further information can be found in the </w:t>
            </w:r>
            <w:hyperlink r:id="rId38" w:anchor="xd_co_f=OGY4OTA3NDktMTg4Ny00NzkxLWEyMGEtZTczYTAyN2EyZWYx~" w:history="1">
              <w:r w:rsidRPr="00C36A60">
                <w:rPr>
                  <w:rStyle w:val="Hyperlink"/>
                  <w:rFonts w:asciiTheme="minorHAnsi" w:hAnsiTheme="minorHAnsi" w:cstheme="minorHAnsi"/>
                  <w:sz w:val="28"/>
                  <w:szCs w:val="28"/>
                </w:rPr>
                <w:t>Privacy Notice</w:t>
              </w:r>
            </w:hyperlink>
            <w:r w:rsidR="005137FF" w:rsidRPr="00C36A60">
              <w:rPr>
                <w:rFonts w:asciiTheme="minorHAnsi" w:hAnsiTheme="minorHAnsi" w:cstheme="minorHAnsi"/>
                <w:sz w:val="28"/>
                <w:szCs w:val="28"/>
              </w:rPr>
              <w:t xml:space="preserve">. </w:t>
            </w:r>
            <w:r w:rsidRPr="00C36A60">
              <w:rPr>
                <w:rFonts w:asciiTheme="minorHAnsi" w:hAnsiTheme="minorHAnsi" w:cstheme="minorHAnsi"/>
                <w:sz w:val="28"/>
                <w:szCs w:val="28"/>
              </w:rPr>
              <w:t xml:space="preserve"> </w:t>
            </w:r>
          </w:p>
        </w:tc>
      </w:tr>
      <w:tr w:rsidR="009B2ED9" w:rsidRPr="00C36A60" w14:paraId="2D7C6391" w14:textId="77777777" w:rsidTr="002C39DC">
        <w:tc>
          <w:tcPr>
            <w:tcW w:w="3955" w:type="dxa"/>
            <w:shd w:val="clear" w:color="auto" w:fill="D9E2F3" w:themeFill="accent1" w:themeFillTint="33"/>
          </w:tcPr>
          <w:p w14:paraId="6280C76D" w14:textId="0ABCE00C" w:rsidR="009B2ED9" w:rsidRPr="00C36A60" w:rsidRDefault="008A7683" w:rsidP="003B7D56">
            <w:pPr>
              <w:spacing w:line="276" w:lineRule="auto"/>
              <w:rPr>
                <w:rFonts w:asciiTheme="minorHAnsi" w:hAnsiTheme="minorHAnsi" w:cstheme="minorHAnsi"/>
                <w:b/>
                <w:bCs/>
                <w:sz w:val="28"/>
                <w:szCs w:val="28"/>
              </w:rPr>
            </w:pPr>
            <w:r w:rsidRPr="00C36A60">
              <w:rPr>
                <w:rFonts w:asciiTheme="minorHAnsi" w:hAnsiTheme="minorHAnsi" w:cstheme="minorHAnsi"/>
                <w:b/>
                <w:bCs/>
                <w:sz w:val="28"/>
                <w:szCs w:val="28"/>
              </w:rPr>
              <w:lastRenderedPageBreak/>
              <w:t xml:space="preserve">Can I get feedback on my application or interview? </w:t>
            </w:r>
          </w:p>
        </w:tc>
        <w:tc>
          <w:tcPr>
            <w:tcW w:w="6481" w:type="dxa"/>
          </w:tcPr>
          <w:p w14:paraId="230D7944" w14:textId="0861A75B" w:rsidR="0073042E" w:rsidRPr="00C36A60" w:rsidRDefault="0073042E" w:rsidP="003B7D56">
            <w:pPr>
              <w:spacing w:line="276" w:lineRule="auto"/>
              <w:rPr>
                <w:rFonts w:asciiTheme="minorHAnsi" w:hAnsiTheme="minorHAnsi" w:cstheme="minorHAnsi"/>
                <w:sz w:val="28"/>
                <w:szCs w:val="28"/>
              </w:rPr>
            </w:pPr>
            <w:r w:rsidRPr="00C36A60">
              <w:rPr>
                <w:rFonts w:asciiTheme="minorHAnsi" w:hAnsiTheme="minorHAnsi" w:cstheme="minorHAnsi"/>
                <w:sz w:val="28"/>
                <w:szCs w:val="28"/>
              </w:rPr>
              <w:t xml:space="preserve">Yes. </w:t>
            </w:r>
            <w:r w:rsidR="006221F6" w:rsidRPr="00C36A60">
              <w:rPr>
                <w:rFonts w:asciiTheme="minorHAnsi" w:hAnsiTheme="minorHAnsi" w:cstheme="minorHAnsi"/>
                <w:sz w:val="28"/>
                <w:szCs w:val="28"/>
              </w:rPr>
              <w:t xml:space="preserve">Feedback is available on request.  </w:t>
            </w:r>
          </w:p>
          <w:p w14:paraId="016F7F89" w14:textId="02EE64CE" w:rsidR="009B2ED9" w:rsidRPr="00C36A60" w:rsidRDefault="009B2ED9" w:rsidP="0C528150">
            <w:pPr>
              <w:spacing w:line="276" w:lineRule="auto"/>
              <w:rPr>
                <w:rFonts w:asciiTheme="minorHAnsi" w:hAnsiTheme="minorHAnsi" w:cstheme="minorHAnsi"/>
                <w:b/>
                <w:bCs/>
                <w:sz w:val="28"/>
                <w:szCs w:val="28"/>
              </w:rPr>
            </w:pPr>
          </w:p>
        </w:tc>
      </w:tr>
      <w:tr w:rsidR="009B2ED9" w:rsidRPr="00C36A60" w14:paraId="710CC55F" w14:textId="77777777" w:rsidTr="002C39DC">
        <w:tc>
          <w:tcPr>
            <w:tcW w:w="3955" w:type="dxa"/>
            <w:shd w:val="clear" w:color="auto" w:fill="D9E2F3" w:themeFill="accent1" w:themeFillTint="33"/>
          </w:tcPr>
          <w:p w14:paraId="18047F61" w14:textId="20E11CFD" w:rsidR="009B2ED9" w:rsidRPr="00C36A60" w:rsidRDefault="00D23679" w:rsidP="003B7D56">
            <w:pPr>
              <w:spacing w:line="276" w:lineRule="auto"/>
              <w:rPr>
                <w:rFonts w:asciiTheme="minorHAnsi" w:hAnsiTheme="minorHAnsi" w:cstheme="minorHAnsi"/>
                <w:b/>
                <w:bCs/>
                <w:sz w:val="28"/>
                <w:szCs w:val="28"/>
              </w:rPr>
            </w:pPr>
            <w:r w:rsidRPr="00C36A60">
              <w:rPr>
                <w:rFonts w:asciiTheme="minorHAnsi" w:hAnsiTheme="minorHAnsi" w:cstheme="minorHAnsi"/>
                <w:b/>
                <w:bCs/>
                <w:sz w:val="28"/>
                <w:szCs w:val="28"/>
              </w:rPr>
              <w:t>Is any training provided</w:t>
            </w:r>
            <w:r w:rsidR="00814658" w:rsidRPr="00C36A60">
              <w:rPr>
                <w:rFonts w:asciiTheme="minorHAnsi" w:hAnsiTheme="minorHAnsi" w:cstheme="minorHAnsi"/>
                <w:b/>
                <w:bCs/>
                <w:sz w:val="28"/>
                <w:szCs w:val="28"/>
              </w:rPr>
              <w:t xml:space="preserve"> if I am offered</w:t>
            </w:r>
            <w:r w:rsidR="0048092A" w:rsidRPr="00C36A60">
              <w:rPr>
                <w:rFonts w:asciiTheme="minorHAnsi" w:hAnsiTheme="minorHAnsi" w:cstheme="minorHAnsi"/>
                <w:b/>
                <w:bCs/>
                <w:sz w:val="28"/>
                <w:szCs w:val="28"/>
              </w:rPr>
              <w:t xml:space="preserve"> and take up</w:t>
            </w:r>
            <w:r w:rsidR="00814658" w:rsidRPr="00C36A60">
              <w:rPr>
                <w:rFonts w:asciiTheme="minorHAnsi" w:hAnsiTheme="minorHAnsi" w:cstheme="minorHAnsi"/>
                <w:b/>
                <w:bCs/>
                <w:sz w:val="28"/>
                <w:szCs w:val="28"/>
              </w:rPr>
              <w:t xml:space="preserve"> an appointment</w:t>
            </w:r>
            <w:r w:rsidRPr="00C36A60">
              <w:rPr>
                <w:rFonts w:asciiTheme="minorHAnsi" w:hAnsiTheme="minorHAnsi" w:cstheme="minorHAnsi"/>
                <w:b/>
                <w:bCs/>
                <w:sz w:val="28"/>
                <w:szCs w:val="28"/>
              </w:rPr>
              <w:t xml:space="preserve">? </w:t>
            </w:r>
            <w:r w:rsidR="0073042E" w:rsidRPr="00C36A60">
              <w:rPr>
                <w:rFonts w:asciiTheme="minorHAnsi" w:hAnsiTheme="minorHAnsi" w:cstheme="minorHAnsi"/>
                <w:b/>
                <w:bCs/>
                <w:sz w:val="28"/>
                <w:szCs w:val="28"/>
              </w:rPr>
              <w:t xml:space="preserve"> </w:t>
            </w:r>
          </w:p>
        </w:tc>
        <w:tc>
          <w:tcPr>
            <w:tcW w:w="6481" w:type="dxa"/>
          </w:tcPr>
          <w:p w14:paraId="7F977913" w14:textId="088CCB79" w:rsidR="009B2ED9" w:rsidRPr="00C36A60" w:rsidRDefault="7426427C" w:rsidP="0C528150">
            <w:pPr>
              <w:spacing w:line="276" w:lineRule="auto"/>
              <w:rPr>
                <w:rFonts w:asciiTheme="minorHAnsi" w:hAnsiTheme="minorHAnsi" w:cstheme="minorHAnsi"/>
                <w:sz w:val="28"/>
                <w:szCs w:val="28"/>
              </w:rPr>
            </w:pPr>
            <w:r w:rsidRPr="00C36A60">
              <w:rPr>
                <w:rFonts w:asciiTheme="minorHAnsi" w:hAnsiTheme="minorHAnsi" w:cstheme="minorHAnsi"/>
                <w:sz w:val="28"/>
                <w:szCs w:val="28"/>
              </w:rPr>
              <w:t>Yes. Each board has their own induction process and training offer. New appointees are also</w:t>
            </w:r>
            <w:r w:rsidR="0A264D4E" w:rsidRPr="00C36A60">
              <w:rPr>
                <w:rFonts w:asciiTheme="minorHAnsi" w:hAnsiTheme="minorHAnsi" w:cstheme="minorHAnsi"/>
                <w:sz w:val="28"/>
                <w:szCs w:val="28"/>
              </w:rPr>
              <w:t xml:space="preserve"> invited to attend an induction day hosted by the Scottish Government.</w:t>
            </w:r>
            <w:r w:rsidR="003560A2" w:rsidRPr="00C36A60">
              <w:rPr>
                <w:rFonts w:asciiTheme="minorHAnsi" w:hAnsiTheme="minorHAnsi" w:cstheme="minorHAnsi"/>
                <w:sz w:val="28"/>
                <w:szCs w:val="28"/>
              </w:rPr>
              <w:t xml:space="preserve"> </w:t>
            </w:r>
          </w:p>
        </w:tc>
      </w:tr>
      <w:tr w:rsidR="009B2ED9" w:rsidRPr="00C36A60" w14:paraId="15E55937" w14:textId="77777777" w:rsidTr="002C39DC">
        <w:tc>
          <w:tcPr>
            <w:tcW w:w="3955" w:type="dxa"/>
            <w:shd w:val="clear" w:color="auto" w:fill="D9E2F3" w:themeFill="accent1" w:themeFillTint="33"/>
          </w:tcPr>
          <w:p w14:paraId="11FCD2AA" w14:textId="78A0D65C" w:rsidR="009B2ED9" w:rsidRPr="00C36A60" w:rsidRDefault="0A264D4E" w:rsidP="0C528150">
            <w:pPr>
              <w:spacing w:line="276" w:lineRule="auto"/>
              <w:rPr>
                <w:rFonts w:asciiTheme="minorHAnsi" w:hAnsiTheme="minorHAnsi" w:cstheme="minorHAnsi"/>
                <w:b/>
                <w:bCs/>
                <w:sz w:val="28"/>
                <w:szCs w:val="28"/>
              </w:rPr>
            </w:pPr>
            <w:r w:rsidRPr="00C36A60">
              <w:rPr>
                <w:rFonts w:asciiTheme="minorHAnsi" w:hAnsiTheme="minorHAnsi" w:cstheme="minorHAnsi"/>
                <w:b/>
                <w:bCs/>
                <w:sz w:val="28"/>
                <w:szCs w:val="28"/>
              </w:rPr>
              <w:t xml:space="preserve">Can I apply for a </w:t>
            </w:r>
            <w:r w:rsidR="00D90722" w:rsidRPr="00C36A60">
              <w:rPr>
                <w:rFonts w:asciiTheme="minorHAnsi" w:hAnsiTheme="minorHAnsi" w:cstheme="minorHAnsi"/>
                <w:b/>
                <w:bCs/>
                <w:sz w:val="28"/>
                <w:szCs w:val="28"/>
              </w:rPr>
              <w:t>C</w:t>
            </w:r>
            <w:r w:rsidRPr="00C36A60">
              <w:rPr>
                <w:rFonts w:asciiTheme="minorHAnsi" w:hAnsiTheme="minorHAnsi" w:cstheme="minorHAnsi"/>
                <w:b/>
                <w:bCs/>
                <w:sz w:val="28"/>
                <w:szCs w:val="28"/>
              </w:rPr>
              <w:t>hair role on a board if I have already been a</w:t>
            </w:r>
            <w:r w:rsidR="10EC1406" w:rsidRPr="00C36A60">
              <w:rPr>
                <w:rFonts w:asciiTheme="minorHAnsi" w:hAnsiTheme="minorHAnsi" w:cstheme="minorHAnsi"/>
                <w:b/>
                <w:bCs/>
                <w:sz w:val="28"/>
                <w:szCs w:val="28"/>
              </w:rPr>
              <w:t xml:space="preserve"> </w:t>
            </w:r>
            <w:r w:rsidRPr="00C36A60">
              <w:rPr>
                <w:rFonts w:asciiTheme="minorHAnsi" w:hAnsiTheme="minorHAnsi" w:cstheme="minorHAnsi"/>
                <w:b/>
                <w:bCs/>
                <w:sz w:val="28"/>
                <w:szCs w:val="28"/>
              </w:rPr>
              <w:t>member</w:t>
            </w:r>
            <w:r w:rsidR="498C87C2" w:rsidRPr="00C36A60">
              <w:rPr>
                <w:rFonts w:asciiTheme="minorHAnsi" w:hAnsiTheme="minorHAnsi" w:cstheme="minorHAnsi"/>
                <w:b/>
                <w:bCs/>
                <w:sz w:val="28"/>
                <w:szCs w:val="28"/>
              </w:rPr>
              <w:t xml:space="preserve"> of that board</w:t>
            </w:r>
            <w:r w:rsidRPr="00C36A60">
              <w:rPr>
                <w:rFonts w:asciiTheme="minorHAnsi" w:hAnsiTheme="minorHAnsi" w:cstheme="minorHAnsi"/>
                <w:b/>
                <w:bCs/>
                <w:sz w:val="28"/>
                <w:szCs w:val="28"/>
              </w:rPr>
              <w:t xml:space="preserve">? </w:t>
            </w:r>
          </w:p>
        </w:tc>
        <w:tc>
          <w:tcPr>
            <w:tcW w:w="6481" w:type="dxa"/>
          </w:tcPr>
          <w:p w14:paraId="2B2A6EB1" w14:textId="7C210EA7" w:rsidR="009B2ED9" w:rsidRPr="00C36A60" w:rsidRDefault="492A62D3" w:rsidP="0C528150">
            <w:pPr>
              <w:pStyle w:val="NormalWeb"/>
              <w:spacing w:line="276" w:lineRule="auto"/>
              <w:rPr>
                <w:rFonts w:asciiTheme="minorHAnsi" w:hAnsiTheme="minorHAnsi" w:cstheme="minorHAnsi"/>
                <w:b/>
                <w:bCs/>
                <w:sz w:val="28"/>
                <w:szCs w:val="28"/>
              </w:rPr>
            </w:pPr>
            <w:r w:rsidRPr="00C36A60">
              <w:rPr>
                <w:rFonts w:asciiTheme="minorHAnsi" w:hAnsiTheme="minorHAnsi" w:cstheme="minorHAnsi"/>
                <w:color w:val="000000" w:themeColor="text1"/>
                <w:sz w:val="28"/>
                <w:szCs w:val="28"/>
              </w:rPr>
              <w:t>Yes. Board members can serve a maximum of 8 years on one board in one role. The board Chair is considered a different role and so</w:t>
            </w:r>
            <w:r w:rsidR="23966CB5" w:rsidRPr="00C36A60">
              <w:rPr>
                <w:rFonts w:asciiTheme="minorHAnsi" w:hAnsiTheme="minorHAnsi" w:cstheme="minorHAnsi"/>
                <w:color w:val="000000" w:themeColor="text1"/>
                <w:sz w:val="28"/>
                <w:szCs w:val="28"/>
              </w:rPr>
              <w:t xml:space="preserve"> current and previous</w:t>
            </w:r>
            <w:r w:rsidRPr="00C36A60">
              <w:rPr>
                <w:rFonts w:asciiTheme="minorHAnsi" w:hAnsiTheme="minorHAnsi" w:cstheme="minorHAnsi"/>
                <w:color w:val="000000" w:themeColor="text1"/>
                <w:sz w:val="28"/>
                <w:szCs w:val="28"/>
              </w:rPr>
              <w:t xml:space="preserve"> members can apply. </w:t>
            </w:r>
          </w:p>
        </w:tc>
      </w:tr>
      <w:tr w:rsidR="009B2ED9" w:rsidRPr="00C36A60" w14:paraId="25D8E29E" w14:textId="77777777" w:rsidTr="002C39DC">
        <w:tc>
          <w:tcPr>
            <w:tcW w:w="3955" w:type="dxa"/>
            <w:shd w:val="clear" w:color="auto" w:fill="D9E2F3" w:themeFill="accent1" w:themeFillTint="33"/>
          </w:tcPr>
          <w:p w14:paraId="1A9C4F73" w14:textId="0D21CE47" w:rsidR="009B2ED9" w:rsidRPr="00C36A60" w:rsidRDefault="00BB536B" w:rsidP="003B7D56">
            <w:pPr>
              <w:spacing w:line="276" w:lineRule="auto"/>
              <w:rPr>
                <w:rFonts w:asciiTheme="minorHAnsi" w:hAnsiTheme="minorHAnsi" w:cstheme="minorHAnsi"/>
                <w:b/>
                <w:bCs/>
                <w:sz w:val="28"/>
                <w:szCs w:val="28"/>
              </w:rPr>
            </w:pPr>
            <w:r w:rsidRPr="00C36A60">
              <w:rPr>
                <w:rFonts w:asciiTheme="minorHAnsi" w:hAnsiTheme="minorHAnsi" w:cstheme="minorHAnsi"/>
                <w:b/>
                <w:bCs/>
                <w:sz w:val="28"/>
                <w:szCs w:val="28"/>
              </w:rPr>
              <w:t xml:space="preserve">Is it possible to hold more than one public appointment? </w:t>
            </w:r>
          </w:p>
        </w:tc>
        <w:tc>
          <w:tcPr>
            <w:tcW w:w="6481" w:type="dxa"/>
          </w:tcPr>
          <w:p w14:paraId="79A0B8A7" w14:textId="51F0E068" w:rsidR="009B2ED9" w:rsidRPr="00C36A60" w:rsidRDefault="00CD7A78" w:rsidP="003B7D56">
            <w:pPr>
              <w:spacing w:line="276" w:lineRule="auto"/>
              <w:rPr>
                <w:rFonts w:asciiTheme="minorHAnsi" w:hAnsiTheme="minorHAnsi" w:cstheme="minorHAnsi"/>
                <w:sz w:val="28"/>
                <w:szCs w:val="28"/>
              </w:rPr>
            </w:pPr>
            <w:r w:rsidRPr="00C36A60">
              <w:rPr>
                <w:rFonts w:asciiTheme="minorHAnsi" w:hAnsiTheme="minorHAnsi" w:cstheme="minorHAnsi"/>
                <w:sz w:val="28"/>
                <w:szCs w:val="28"/>
              </w:rPr>
              <w:t xml:space="preserve">Yes. It is possible to have more than one public appointment. </w:t>
            </w:r>
            <w:r w:rsidR="00D90722" w:rsidRPr="00C36A60">
              <w:rPr>
                <w:rFonts w:asciiTheme="minorHAnsi" w:hAnsiTheme="minorHAnsi" w:cstheme="minorHAnsi"/>
                <w:sz w:val="28"/>
                <w:szCs w:val="28"/>
              </w:rPr>
              <w:t>You</w:t>
            </w:r>
            <w:r w:rsidRPr="00C36A60">
              <w:rPr>
                <w:rFonts w:asciiTheme="minorHAnsi" w:hAnsiTheme="minorHAnsi" w:cstheme="minorHAnsi"/>
                <w:sz w:val="28"/>
                <w:szCs w:val="28"/>
              </w:rPr>
              <w:t xml:space="preserve"> should check that </w:t>
            </w:r>
            <w:r w:rsidR="00D90722" w:rsidRPr="00C36A60">
              <w:rPr>
                <w:rFonts w:asciiTheme="minorHAnsi" w:hAnsiTheme="minorHAnsi" w:cstheme="minorHAnsi"/>
                <w:sz w:val="28"/>
                <w:szCs w:val="28"/>
              </w:rPr>
              <w:t xml:space="preserve">you </w:t>
            </w:r>
            <w:r w:rsidRPr="00C36A60">
              <w:rPr>
                <w:rFonts w:asciiTheme="minorHAnsi" w:hAnsiTheme="minorHAnsi" w:cstheme="minorHAnsi"/>
                <w:sz w:val="28"/>
                <w:szCs w:val="28"/>
              </w:rPr>
              <w:t>can make the time commitment for an additional appointment and that there are no unmanageable conflicts of interest.</w:t>
            </w:r>
          </w:p>
        </w:tc>
      </w:tr>
      <w:tr w:rsidR="009B2ED9" w:rsidRPr="00C36A60" w14:paraId="3A82E1FC" w14:textId="77777777" w:rsidTr="002C39DC">
        <w:tc>
          <w:tcPr>
            <w:tcW w:w="3955" w:type="dxa"/>
            <w:shd w:val="clear" w:color="auto" w:fill="D9E2F3" w:themeFill="accent1" w:themeFillTint="33"/>
          </w:tcPr>
          <w:p w14:paraId="0C7A9C4C" w14:textId="712BAE0D" w:rsidR="009B2ED9" w:rsidRPr="00C36A60" w:rsidRDefault="00D23679" w:rsidP="003B7D56">
            <w:pPr>
              <w:spacing w:line="276" w:lineRule="auto"/>
              <w:rPr>
                <w:rFonts w:asciiTheme="minorHAnsi" w:hAnsiTheme="minorHAnsi" w:cstheme="minorHAnsi"/>
                <w:b/>
                <w:bCs/>
                <w:sz w:val="28"/>
                <w:szCs w:val="28"/>
              </w:rPr>
            </w:pPr>
            <w:r w:rsidRPr="00C36A60">
              <w:rPr>
                <w:rFonts w:asciiTheme="minorHAnsi" w:hAnsiTheme="minorHAnsi" w:cstheme="minorHAnsi"/>
                <w:b/>
                <w:bCs/>
                <w:sz w:val="28"/>
                <w:szCs w:val="28"/>
              </w:rPr>
              <w:t>Are</w:t>
            </w:r>
            <w:r w:rsidR="00CD7A78" w:rsidRPr="00C36A60">
              <w:rPr>
                <w:rFonts w:asciiTheme="minorHAnsi" w:hAnsiTheme="minorHAnsi" w:cstheme="minorHAnsi"/>
                <w:b/>
                <w:bCs/>
                <w:sz w:val="28"/>
                <w:szCs w:val="28"/>
              </w:rPr>
              <w:t xml:space="preserve"> public appointments announced? </w:t>
            </w:r>
          </w:p>
        </w:tc>
        <w:tc>
          <w:tcPr>
            <w:tcW w:w="6481" w:type="dxa"/>
          </w:tcPr>
          <w:p w14:paraId="5C804DED" w14:textId="2B535B3D" w:rsidR="000F5E2B" w:rsidRPr="00C36A60" w:rsidRDefault="00D23679" w:rsidP="003B7D56">
            <w:pPr>
              <w:spacing w:line="276" w:lineRule="auto"/>
              <w:rPr>
                <w:rFonts w:asciiTheme="minorHAnsi" w:hAnsiTheme="minorHAnsi" w:cstheme="minorHAnsi"/>
                <w:sz w:val="28"/>
                <w:szCs w:val="28"/>
              </w:rPr>
            </w:pPr>
            <w:r w:rsidRPr="00C36A60">
              <w:rPr>
                <w:rFonts w:asciiTheme="minorHAnsi" w:hAnsiTheme="minorHAnsi" w:cstheme="minorHAnsi"/>
                <w:sz w:val="28"/>
                <w:szCs w:val="28"/>
              </w:rPr>
              <w:t xml:space="preserve">Yes. </w:t>
            </w:r>
            <w:r w:rsidR="000F5E2B" w:rsidRPr="00C36A60">
              <w:rPr>
                <w:rFonts w:asciiTheme="minorHAnsi" w:hAnsiTheme="minorHAnsi" w:cstheme="minorHAnsi"/>
                <w:sz w:val="28"/>
                <w:szCs w:val="28"/>
              </w:rPr>
              <w:t xml:space="preserve">Every appointment is announced here: </w:t>
            </w:r>
            <w:hyperlink r:id="rId39" w:history="1">
              <w:r w:rsidR="00D14D3D" w:rsidRPr="00C36A60">
                <w:rPr>
                  <w:rStyle w:val="Hyperlink"/>
                  <w:rFonts w:asciiTheme="minorHAnsi" w:hAnsiTheme="minorHAnsi" w:cstheme="minorHAnsi"/>
                  <w:sz w:val="28"/>
                  <w:szCs w:val="28"/>
                </w:rPr>
                <w:t>Public appointments: news releases - gov.scot (www.gov.scot)</w:t>
              </w:r>
            </w:hyperlink>
          </w:p>
          <w:p w14:paraId="56CABB5E" w14:textId="3871FEF5" w:rsidR="000F5E2B" w:rsidRPr="00C36A60" w:rsidRDefault="000F5E2B" w:rsidP="003B7D56">
            <w:pPr>
              <w:spacing w:line="276" w:lineRule="auto"/>
              <w:rPr>
                <w:rFonts w:asciiTheme="minorHAnsi" w:hAnsiTheme="minorHAnsi" w:cstheme="minorHAnsi"/>
                <w:sz w:val="28"/>
                <w:szCs w:val="28"/>
              </w:rPr>
            </w:pPr>
            <w:r w:rsidRPr="00C36A60">
              <w:rPr>
                <w:rFonts w:asciiTheme="minorHAnsi" w:hAnsiTheme="minorHAnsi" w:cstheme="minorHAnsi"/>
                <w:sz w:val="28"/>
                <w:szCs w:val="28"/>
              </w:rPr>
              <w:t xml:space="preserve">The board may also announce new appointments on their own website and social media platforms. </w:t>
            </w:r>
            <w:r w:rsidR="00BA11A6" w:rsidRPr="00C36A60">
              <w:rPr>
                <w:rFonts w:asciiTheme="minorHAnsi" w:hAnsiTheme="minorHAnsi" w:cstheme="minorHAnsi"/>
                <w:sz w:val="28"/>
                <w:szCs w:val="28"/>
              </w:rPr>
              <w:t>Information published will include a biography and details of any political activity within the last 5 years.</w:t>
            </w:r>
          </w:p>
        </w:tc>
      </w:tr>
      <w:tr w:rsidR="009B2ED9" w:rsidRPr="00C36A60" w14:paraId="68776521" w14:textId="77777777" w:rsidTr="002C39DC">
        <w:tc>
          <w:tcPr>
            <w:tcW w:w="3955" w:type="dxa"/>
            <w:shd w:val="clear" w:color="auto" w:fill="D9E2F3" w:themeFill="accent1" w:themeFillTint="33"/>
          </w:tcPr>
          <w:p w14:paraId="2C25CD03" w14:textId="1F359BFC" w:rsidR="009B2ED9" w:rsidRPr="00C36A60" w:rsidRDefault="4DFB2794" w:rsidP="0C528150">
            <w:pPr>
              <w:spacing w:line="276" w:lineRule="auto"/>
              <w:rPr>
                <w:rFonts w:asciiTheme="minorHAnsi" w:hAnsiTheme="minorHAnsi" w:cstheme="minorHAnsi"/>
                <w:b/>
                <w:bCs/>
                <w:sz w:val="28"/>
                <w:szCs w:val="28"/>
              </w:rPr>
            </w:pPr>
            <w:r w:rsidRPr="00C36A60">
              <w:rPr>
                <w:rFonts w:asciiTheme="minorHAnsi" w:hAnsiTheme="minorHAnsi" w:cstheme="minorHAnsi"/>
                <w:b/>
                <w:bCs/>
                <w:sz w:val="28"/>
                <w:szCs w:val="28"/>
              </w:rPr>
              <w:t xml:space="preserve">What standards are expected of board members? </w:t>
            </w:r>
          </w:p>
        </w:tc>
        <w:tc>
          <w:tcPr>
            <w:tcW w:w="6481" w:type="dxa"/>
          </w:tcPr>
          <w:p w14:paraId="4136A57C" w14:textId="4C225B42" w:rsidR="009B2ED9" w:rsidRPr="00C36A60" w:rsidRDefault="4DFB2794" w:rsidP="0C528150">
            <w:pPr>
              <w:spacing w:line="276" w:lineRule="auto"/>
              <w:rPr>
                <w:rFonts w:asciiTheme="minorHAnsi" w:hAnsiTheme="minorHAnsi" w:cstheme="minorHAnsi"/>
                <w:color w:val="0000FF"/>
                <w:sz w:val="28"/>
                <w:szCs w:val="28"/>
                <w:u w:val="single"/>
              </w:rPr>
            </w:pPr>
            <w:r w:rsidRPr="00C36A60">
              <w:rPr>
                <w:rFonts w:asciiTheme="minorHAnsi" w:hAnsiTheme="minorHAnsi" w:cstheme="minorHAnsi"/>
                <w:sz w:val="28"/>
                <w:szCs w:val="28"/>
              </w:rPr>
              <w:t>The con</w:t>
            </w:r>
            <w:r w:rsidR="327D2C10" w:rsidRPr="00C36A60">
              <w:rPr>
                <w:rFonts w:asciiTheme="minorHAnsi" w:hAnsiTheme="minorHAnsi" w:cstheme="minorHAnsi"/>
                <w:sz w:val="28"/>
                <w:szCs w:val="28"/>
              </w:rPr>
              <w:t xml:space="preserve">duct expected of board members of Scottish public boards is set out here: </w:t>
            </w:r>
            <w:hyperlink r:id="rId40">
              <w:r w:rsidR="485AAABD" w:rsidRPr="00C36A60">
                <w:rPr>
                  <w:rStyle w:val="Hyperlink"/>
                  <w:rFonts w:asciiTheme="minorHAnsi" w:hAnsiTheme="minorHAnsi" w:cstheme="minorHAnsi"/>
                  <w:sz w:val="28"/>
                  <w:szCs w:val="28"/>
                </w:rPr>
                <w:t>Members of devolved public bodies: model code of conduct - December 2021 - gov.scot (www.gov.scot)</w:t>
              </w:r>
            </w:hyperlink>
            <w:r w:rsidR="72D1382D" w:rsidRPr="00C36A60">
              <w:rPr>
                <w:rStyle w:val="Hyperlink"/>
                <w:rFonts w:asciiTheme="minorHAnsi" w:hAnsiTheme="minorHAnsi" w:cstheme="minorHAnsi"/>
                <w:sz w:val="28"/>
                <w:szCs w:val="28"/>
              </w:rPr>
              <w:t>(this includes the Principles of Public Life)</w:t>
            </w:r>
          </w:p>
        </w:tc>
      </w:tr>
      <w:tr w:rsidR="00D14D3D" w:rsidRPr="00C36A60" w14:paraId="4F7CBD75" w14:textId="77777777" w:rsidTr="002C39DC">
        <w:tc>
          <w:tcPr>
            <w:tcW w:w="3955" w:type="dxa"/>
            <w:shd w:val="clear" w:color="auto" w:fill="D9E2F3" w:themeFill="accent1" w:themeFillTint="33"/>
          </w:tcPr>
          <w:p w14:paraId="6977EAE0" w14:textId="07DE9C91" w:rsidR="00D14D3D" w:rsidRPr="00C36A60" w:rsidRDefault="00E25986" w:rsidP="003B7D56">
            <w:pPr>
              <w:spacing w:line="276" w:lineRule="auto"/>
              <w:rPr>
                <w:rFonts w:asciiTheme="minorHAnsi" w:hAnsiTheme="minorHAnsi" w:cstheme="minorHAnsi"/>
                <w:b/>
                <w:bCs/>
                <w:sz w:val="28"/>
                <w:szCs w:val="28"/>
              </w:rPr>
            </w:pPr>
            <w:r w:rsidRPr="00C36A60">
              <w:rPr>
                <w:rFonts w:asciiTheme="minorHAnsi" w:hAnsiTheme="minorHAnsi" w:cstheme="minorHAnsi"/>
                <w:b/>
                <w:bCs/>
                <w:sz w:val="28"/>
                <w:szCs w:val="28"/>
              </w:rPr>
              <w:t xml:space="preserve">How can I complain about the public appointments process? </w:t>
            </w:r>
          </w:p>
        </w:tc>
        <w:tc>
          <w:tcPr>
            <w:tcW w:w="6481" w:type="dxa"/>
          </w:tcPr>
          <w:p w14:paraId="11D29FA0" w14:textId="77777777" w:rsidR="00D14D3D" w:rsidRPr="00C36A60" w:rsidRDefault="0038110B" w:rsidP="003B7D56">
            <w:pPr>
              <w:spacing w:line="276" w:lineRule="auto"/>
              <w:rPr>
                <w:rFonts w:asciiTheme="minorHAnsi" w:hAnsiTheme="minorHAnsi" w:cstheme="minorHAnsi"/>
                <w:sz w:val="28"/>
                <w:szCs w:val="28"/>
              </w:rPr>
            </w:pPr>
            <w:r w:rsidRPr="00C36A60">
              <w:rPr>
                <w:rFonts w:asciiTheme="minorHAnsi" w:hAnsiTheme="minorHAnsi" w:cstheme="minorHAnsi"/>
                <w:sz w:val="28"/>
                <w:szCs w:val="28"/>
              </w:rPr>
              <w:t xml:space="preserve">Further information about the complaints process for public appointments can be found here: </w:t>
            </w:r>
            <w:hyperlink r:id="rId41" w:history="1">
              <w:r w:rsidR="005D01FA" w:rsidRPr="00C36A60">
                <w:rPr>
                  <w:rStyle w:val="Hyperlink"/>
                  <w:rFonts w:asciiTheme="minorHAnsi" w:hAnsiTheme="minorHAnsi" w:cstheme="minorHAnsi"/>
                  <w:sz w:val="28"/>
                  <w:szCs w:val="28"/>
                </w:rPr>
                <w:t>How to apply - Public appointments: guide - gov.scot (www.gov.scot)</w:t>
              </w:r>
            </w:hyperlink>
            <w:r w:rsidR="005D01FA" w:rsidRPr="00C36A60">
              <w:rPr>
                <w:rFonts w:asciiTheme="minorHAnsi" w:hAnsiTheme="minorHAnsi" w:cstheme="minorHAnsi"/>
                <w:sz w:val="28"/>
                <w:szCs w:val="28"/>
              </w:rPr>
              <w:t xml:space="preserve"> </w:t>
            </w:r>
          </w:p>
          <w:p w14:paraId="048E1360" w14:textId="7572E9F2" w:rsidR="00BA11A6" w:rsidRPr="00C36A60" w:rsidRDefault="00BA11A6" w:rsidP="003B7D56">
            <w:pPr>
              <w:spacing w:line="276" w:lineRule="auto"/>
              <w:rPr>
                <w:rFonts w:asciiTheme="minorHAnsi" w:hAnsiTheme="minorHAnsi" w:cstheme="minorHAnsi"/>
                <w:sz w:val="28"/>
                <w:szCs w:val="28"/>
              </w:rPr>
            </w:pPr>
            <w:r w:rsidRPr="00C36A60">
              <w:rPr>
                <w:rFonts w:asciiTheme="minorHAnsi" w:hAnsiTheme="minorHAnsi" w:cstheme="minorHAnsi"/>
                <w:sz w:val="28"/>
                <w:szCs w:val="28"/>
              </w:rPr>
              <w:t xml:space="preserve">Anyone concerned about public appointments can raise a complaint and have it independently investigated by the Ethical Standards Commissioner. </w:t>
            </w:r>
          </w:p>
          <w:p w14:paraId="387A863E" w14:textId="4FD15D04" w:rsidR="00BA11A6" w:rsidRPr="00C36A60" w:rsidRDefault="00BA11A6" w:rsidP="00BA11A6">
            <w:pPr>
              <w:spacing w:line="276" w:lineRule="auto"/>
              <w:rPr>
                <w:rFonts w:asciiTheme="minorHAnsi" w:hAnsiTheme="minorHAnsi" w:cstheme="minorHAnsi"/>
                <w:sz w:val="28"/>
                <w:szCs w:val="28"/>
              </w:rPr>
            </w:pPr>
            <w:hyperlink r:id="rId42" w:history="1">
              <w:r w:rsidRPr="00C36A60">
                <w:rPr>
                  <w:rStyle w:val="Hyperlink"/>
                  <w:rFonts w:asciiTheme="minorHAnsi" w:hAnsiTheme="minorHAnsi" w:cstheme="minorHAnsi"/>
                  <w:sz w:val="28"/>
                  <w:szCs w:val="28"/>
                </w:rPr>
                <w:t>Investigation process public appointments | Ethical Standards Commissioner</w:t>
              </w:r>
            </w:hyperlink>
          </w:p>
        </w:tc>
      </w:tr>
    </w:tbl>
    <w:p w14:paraId="14EB7FA6" w14:textId="77777777" w:rsidR="005F43B2" w:rsidRPr="00C36A60" w:rsidRDefault="005F43B2" w:rsidP="003B7D56">
      <w:pPr>
        <w:spacing w:line="276" w:lineRule="auto"/>
        <w:rPr>
          <w:rFonts w:asciiTheme="minorHAnsi" w:hAnsiTheme="minorHAnsi" w:cstheme="minorHAnsi"/>
          <w:b/>
          <w:bCs/>
          <w:sz w:val="14"/>
          <w:szCs w:val="14"/>
        </w:rPr>
      </w:pPr>
    </w:p>
    <w:p w14:paraId="6A262EFC" w14:textId="0AD127AB" w:rsidR="00D92BC5" w:rsidRPr="00C36A60" w:rsidRDefault="00D92BC5" w:rsidP="003B7D56">
      <w:pPr>
        <w:spacing w:line="276" w:lineRule="auto"/>
        <w:rPr>
          <w:rFonts w:asciiTheme="minorHAnsi" w:hAnsiTheme="minorHAnsi" w:cstheme="minorHAnsi"/>
          <w:b/>
          <w:bCs/>
          <w:sz w:val="28"/>
          <w:szCs w:val="28"/>
        </w:rPr>
      </w:pPr>
      <w:r w:rsidRPr="00C36A60">
        <w:rPr>
          <w:rFonts w:asciiTheme="minorHAnsi" w:hAnsiTheme="minorHAnsi" w:cstheme="minorHAnsi"/>
          <w:b/>
          <w:bCs/>
          <w:sz w:val="28"/>
          <w:szCs w:val="28"/>
        </w:rPr>
        <w:t>For further information</w:t>
      </w:r>
    </w:p>
    <w:p w14:paraId="72ECCBFF" w14:textId="1938F034" w:rsidR="00D92BC5" w:rsidRPr="00C36A60" w:rsidRDefault="00D92BC5" w:rsidP="003B7D56">
      <w:pPr>
        <w:spacing w:line="276" w:lineRule="auto"/>
        <w:rPr>
          <w:rFonts w:asciiTheme="minorHAnsi" w:hAnsiTheme="minorHAnsi" w:cstheme="minorHAnsi"/>
          <w:sz w:val="28"/>
          <w:szCs w:val="28"/>
        </w:rPr>
      </w:pPr>
      <w:r w:rsidRPr="00C36A60">
        <w:rPr>
          <w:rFonts w:asciiTheme="minorHAnsi" w:hAnsiTheme="minorHAnsi" w:cstheme="minorHAnsi"/>
          <w:sz w:val="28"/>
          <w:szCs w:val="28"/>
        </w:rPr>
        <w:t xml:space="preserve">Please contact the Public Appointments Team, Scottish Government </w:t>
      </w:r>
    </w:p>
    <w:p w14:paraId="66DC9303" w14:textId="2082392E" w:rsidR="00D92BC5" w:rsidRPr="00C36A60" w:rsidRDefault="00D92BC5" w:rsidP="003B7D56">
      <w:pPr>
        <w:spacing w:line="276" w:lineRule="auto"/>
        <w:rPr>
          <w:rFonts w:asciiTheme="minorHAnsi" w:hAnsiTheme="minorHAnsi" w:cstheme="minorHAnsi"/>
          <w:b/>
          <w:bCs/>
          <w:sz w:val="28"/>
          <w:szCs w:val="28"/>
        </w:rPr>
      </w:pPr>
      <w:r w:rsidRPr="00C36A60">
        <w:rPr>
          <w:rFonts w:asciiTheme="minorHAnsi" w:hAnsiTheme="minorHAnsi" w:cstheme="minorHAnsi"/>
          <w:b/>
          <w:bCs/>
          <w:sz w:val="28"/>
          <w:szCs w:val="28"/>
        </w:rPr>
        <w:lastRenderedPageBreak/>
        <w:t xml:space="preserve">Email: </w:t>
      </w:r>
      <w:hyperlink r:id="rId43" w:history="1">
        <w:r w:rsidRPr="00C36A60">
          <w:rPr>
            <w:rStyle w:val="Hyperlink"/>
            <w:rFonts w:asciiTheme="minorHAnsi" w:hAnsiTheme="minorHAnsi" w:cstheme="minorHAnsi"/>
            <w:sz w:val="28"/>
            <w:szCs w:val="28"/>
          </w:rPr>
          <w:t>public.appointments@gov.scot</w:t>
        </w:r>
      </w:hyperlink>
    </w:p>
    <w:p w14:paraId="52A2FD48" w14:textId="4739E4B3" w:rsidR="00D92BC5" w:rsidRPr="00C36A60" w:rsidRDefault="00D92BC5" w:rsidP="0C528150">
      <w:pPr>
        <w:spacing w:line="276" w:lineRule="auto"/>
        <w:rPr>
          <w:rStyle w:val="Hyperlink"/>
          <w:rFonts w:asciiTheme="minorHAnsi" w:hAnsiTheme="minorHAnsi" w:cstheme="minorHAnsi"/>
          <w:sz w:val="28"/>
          <w:szCs w:val="28"/>
        </w:rPr>
      </w:pPr>
      <w:r w:rsidRPr="00C36A60">
        <w:rPr>
          <w:rFonts w:asciiTheme="minorHAnsi" w:hAnsiTheme="minorHAnsi" w:cstheme="minorHAnsi"/>
          <w:sz w:val="28"/>
          <w:szCs w:val="28"/>
        </w:rPr>
        <w:t>Deaf</w:t>
      </w:r>
      <w:r w:rsidR="006A5254" w:rsidRPr="00C36A60">
        <w:rPr>
          <w:rFonts w:asciiTheme="minorHAnsi" w:hAnsiTheme="minorHAnsi" w:cstheme="minorHAnsi"/>
          <w:sz w:val="28"/>
          <w:szCs w:val="28"/>
        </w:rPr>
        <w:t xml:space="preserve">, </w:t>
      </w:r>
      <w:r w:rsidRPr="00C36A60">
        <w:rPr>
          <w:rFonts w:asciiTheme="minorHAnsi" w:hAnsiTheme="minorHAnsi" w:cstheme="minorHAnsi"/>
          <w:sz w:val="28"/>
          <w:szCs w:val="28"/>
        </w:rPr>
        <w:t>deafblind</w:t>
      </w:r>
      <w:r w:rsidR="006A5254" w:rsidRPr="00C36A60">
        <w:rPr>
          <w:rFonts w:asciiTheme="minorHAnsi" w:hAnsiTheme="minorHAnsi" w:cstheme="minorHAnsi"/>
          <w:sz w:val="28"/>
          <w:szCs w:val="28"/>
        </w:rPr>
        <w:t xml:space="preserve"> and </w:t>
      </w:r>
      <w:r w:rsidRPr="00C36A60">
        <w:rPr>
          <w:rFonts w:asciiTheme="minorHAnsi" w:hAnsiTheme="minorHAnsi" w:cstheme="minorHAnsi"/>
          <w:sz w:val="28"/>
          <w:szCs w:val="28"/>
        </w:rPr>
        <w:t xml:space="preserve">BSL users can contact the team via </w:t>
      </w:r>
      <w:hyperlink r:id="rId44">
        <w:r w:rsidRPr="00C36A60">
          <w:rPr>
            <w:rStyle w:val="Hyperlink"/>
            <w:rFonts w:asciiTheme="minorHAnsi" w:hAnsiTheme="minorHAnsi" w:cstheme="minorHAnsi"/>
            <w:sz w:val="28"/>
            <w:szCs w:val="28"/>
          </w:rPr>
          <w:t>contactSCOTLAND-BSL</w:t>
        </w:r>
      </w:hyperlink>
    </w:p>
    <w:p w14:paraId="2B1C889B" w14:textId="6BA36881" w:rsidR="00C44AFB" w:rsidRPr="00C36A60" w:rsidRDefault="00C44AFB" w:rsidP="00DA5777">
      <w:pPr>
        <w:spacing w:line="276" w:lineRule="auto"/>
        <w:rPr>
          <w:rFonts w:asciiTheme="minorHAnsi" w:hAnsiTheme="minorHAnsi" w:cstheme="minorHAnsi"/>
        </w:rPr>
      </w:pPr>
      <w:r w:rsidRPr="00C36A60">
        <w:rPr>
          <w:rFonts w:asciiTheme="minorHAnsi" w:hAnsiTheme="minorHAnsi" w:cstheme="minorHAnsi"/>
          <w:noProof/>
        </w:rPr>
        <mc:AlternateContent>
          <mc:Choice Requires="wps">
            <w:drawing>
              <wp:inline distT="0" distB="0" distL="0" distR="0" wp14:anchorId="7268723A" wp14:editId="76ED1EC9">
                <wp:extent cx="304800" cy="304800"/>
                <wp:effectExtent l="0" t="0" r="0" b="0"/>
                <wp:docPr id="1" name="Rectangle 1" descr="Scottish Government mono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w:pict>
              <v:rect w14:anchorId="43D19546" id="Rectangle 1" o:spid="_x0000_s1026" alt="Scottish Government mono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C44AFB" w:rsidRPr="00C36A60" w:rsidSect="00FD7F29">
      <w:footerReference w:type="default" r:id="rId45"/>
      <w:pgSz w:w="11906" w:h="16838"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FC0FF" w14:textId="77777777" w:rsidR="004536DE" w:rsidRDefault="004536DE" w:rsidP="00E14B2A">
      <w:r>
        <w:separator/>
      </w:r>
    </w:p>
  </w:endnote>
  <w:endnote w:type="continuationSeparator" w:id="0">
    <w:p w14:paraId="7CB586A5" w14:textId="77777777" w:rsidR="004536DE" w:rsidRDefault="004536DE" w:rsidP="00E14B2A">
      <w:r>
        <w:continuationSeparator/>
      </w:r>
    </w:p>
  </w:endnote>
  <w:endnote w:type="continuationNotice" w:id="1">
    <w:p w14:paraId="7636AEE2" w14:textId="77777777" w:rsidR="004536DE" w:rsidRDefault="004536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va Sans">
    <w:altName w:val="Calibri"/>
    <w:charset w:val="01"/>
    <w:family w:val="swiss"/>
    <w:pitch w:val="default"/>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724831"/>
      <w:docPartObj>
        <w:docPartGallery w:val="Page Numbers (Bottom of Page)"/>
        <w:docPartUnique/>
      </w:docPartObj>
    </w:sdtPr>
    <w:sdtEndPr/>
    <w:sdtContent>
      <w:p w14:paraId="0EB03089" w14:textId="2E282EED" w:rsidR="00E14B2A" w:rsidRDefault="00E14B2A">
        <w:pPr>
          <w:pStyle w:val="Footer"/>
          <w:jc w:val="center"/>
        </w:pPr>
        <w:r>
          <w:fldChar w:fldCharType="begin"/>
        </w:r>
        <w:r>
          <w:instrText>PAGE   \* MERGEFORMAT</w:instrText>
        </w:r>
        <w:r>
          <w:fldChar w:fldCharType="separate"/>
        </w:r>
        <w:r>
          <w:t>2</w:t>
        </w:r>
        <w:r>
          <w:fldChar w:fldCharType="end"/>
        </w:r>
      </w:p>
    </w:sdtContent>
  </w:sdt>
  <w:p w14:paraId="0CA5C82D" w14:textId="77777777" w:rsidR="00E14B2A" w:rsidRDefault="00E14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03FFB" w14:textId="77777777" w:rsidR="004536DE" w:rsidRDefault="004536DE" w:rsidP="00E14B2A">
      <w:r>
        <w:separator/>
      </w:r>
    </w:p>
  </w:footnote>
  <w:footnote w:type="continuationSeparator" w:id="0">
    <w:p w14:paraId="13F9D9B5" w14:textId="77777777" w:rsidR="004536DE" w:rsidRDefault="004536DE" w:rsidP="00E14B2A">
      <w:r>
        <w:continuationSeparator/>
      </w:r>
    </w:p>
  </w:footnote>
  <w:footnote w:type="continuationNotice" w:id="1">
    <w:p w14:paraId="6BB8C2B1" w14:textId="77777777" w:rsidR="004536DE" w:rsidRDefault="004536DE"/>
  </w:footnote>
  <w:footnote w:id="2">
    <w:p w14:paraId="3FD1135E" w14:textId="77777777" w:rsidR="003F42BA" w:rsidRPr="00911A7F" w:rsidRDefault="003F42BA" w:rsidP="003F42BA">
      <w:pPr>
        <w:rPr>
          <w:rFonts w:asciiTheme="minorHAnsi" w:eastAsiaTheme="majorEastAsia" w:hAnsiTheme="minorHAnsi" w:cstheme="minorHAnsi"/>
          <w:spacing w:val="-10"/>
          <w:kern w:val="28"/>
          <w:sz w:val="16"/>
          <w:szCs w:val="16"/>
        </w:rPr>
      </w:pPr>
      <w:r w:rsidRPr="00911A7F">
        <w:rPr>
          <w:rStyle w:val="FootnoteReference"/>
          <w:sz w:val="14"/>
          <w:szCs w:val="10"/>
        </w:rPr>
        <w:footnoteRef/>
      </w:r>
      <w:r w:rsidRPr="00911A7F">
        <w:rPr>
          <w:sz w:val="14"/>
          <w:szCs w:val="10"/>
        </w:rPr>
        <w:t xml:space="preserve"> SFC’s strategies are set within the context of </w:t>
      </w:r>
      <w:r w:rsidRPr="00911A7F">
        <w:rPr>
          <w:rFonts w:asciiTheme="minorHAnsi" w:hAnsiTheme="minorHAnsi" w:cstheme="minorHAnsi"/>
          <w:sz w:val="16"/>
          <w:szCs w:val="16"/>
        </w:rPr>
        <w:t>Scotland’s National Performance Framework (NPF),</w:t>
      </w:r>
      <w:r w:rsidRPr="00911A7F">
        <w:rPr>
          <w:rFonts w:asciiTheme="minorHAnsi" w:hAnsiTheme="minorHAnsi" w:cstheme="minorHAnsi"/>
          <w:color w:val="0000FF"/>
          <w:sz w:val="16"/>
          <w:szCs w:val="16"/>
          <w:u w:val="single"/>
        </w:rPr>
        <w:t xml:space="preserve"> </w:t>
      </w:r>
      <w:hyperlink r:id="rId1">
        <w:r w:rsidRPr="00911A7F">
          <w:rPr>
            <w:rStyle w:val="Hyperlink"/>
            <w:rFonts w:asciiTheme="minorHAnsi" w:eastAsiaTheme="minorEastAsia" w:hAnsiTheme="minorHAnsi" w:cstheme="minorHAnsi"/>
            <w:sz w:val="16"/>
            <w:szCs w:val="16"/>
          </w:rPr>
          <w:t>Scotland's National Strategy for Economic Transformation</w:t>
        </w:r>
      </w:hyperlink>
      <w:r w:rsidRPr="00911A7F">
        <w:rPr>
          <w:rStyle w:val="Hyperlink"/>
          <w:rFonts w:asciiTheme="minorHAnsi" w:eastAsiaTheme="minorEastAsia" w:hAnsiTheme="minorHAnsi" w:cstheme="minorHAnsi"/>
          <w:sz w:val="16"/>
          <w:szCs w:val="16"/>
        </w:rPr>
        <w:t xml:space="preserve"> (</w:t>
      </w:r>
      <w:r w:rsidRPr="00911A7F">
        <w:rPr>
          <w:rFonts w:asciiTheme="minorHAnsi" w:hAnsiTheme="minorHAnsi" w:cstheme="minorHAnsi"/>
          <w:sz w:val="16"/>
          <w:szCs w:val="16"/>
        </w:rPr>
        <w:t>NSET),</w:t>
      </w:r>
      <w:hyperlink r:id="rId2" w:history="1">
        <w:r w:rsidRPr="00911A7F">
          <w:rPr>
            <w:rStyle w:val="Hyperlink"/>
            <w:rFonts w:asciiTheme="minorHAnsi" w:eastAsiaTheme="minorEastAsia" w:hAnsiTheme="minorHAnsi" w:cstheme="minorHAnsi"/>
            <w:sz w:val="16"/>
            <w:szCs w:val="16"/>
          </w:rPr>
          <w:t xml:space="preserve">the Purpose and Principles for post-school education, research and skills </w:t>
        </w:r>
      </w:hyperlink>
      <w:r w:rsidRPr="00911A7F">
        <w:rPr>
          <w:rFonts w:asciiTheme="minorHAnsi" w:eastAsiaTheme="majorEastAsia" w:hAnsiTheme="minorHAnsi" w:cstheme="minorHAnsi"/>
          <w:spacing w:val="-10"/>
          <w:kern w:val="28"/>
          <w:sz w:val="16"/>
          <w:szCs w:val="16"/>
        </w:rPr>
        <w:t>and the Scottish Government’s objectives for tertiary education, skills, research and innovation.</w:t>
      </w:r>
    </w:p>
    <w:p w14:paraId="52E0C66D" w14:textId="77777777" w:rsidR="003F42BA" w:rsidRDefault="003F42BA" w:rsidP="003F42BA">
      <w:pPr>
        <w:pStyle w:val="FootnoteText"/>
      </w:pPr>
    </w:p>
  </w:footnote>
</w:footnotes>
</file>

<file path=word/intelligence2.xml><?xml version="1.0" encoding="utf-8"?>
<int2:intelligence xmlns:int2="http://schemas.microsoft.com/office/intelligence/2020/intelligence" xmlns:oel="http://schemas.microsoft.com/office/2019/extlst">
  <int2:observations>
    <int2:textHash int2:hashCode="c0NA23oOXddEvz" int2:id="s8MQ4IeC">
      <int2:state int2:value="Rejected" int2:type="AugLoop_Text_Critique"/>
    </int2:textHash>
    <int2:bookmark int2:bookmarkName="_Int_1RbqSgFm" int2:invalidationBookmarkName="" int2:hashCode="wuLWYhM03IkLvY" int2:id="sNoBAsO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0C6E91"/>
    <w:multiLevelType w:val="hybridMultilevel"/>
    <w:tmpl w:val="83BAE8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0492814"/>
    <w:multiLevelType w:val="hybridMultilevel"/>
    <w:tmpl w:val="86226C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276935"/>
    <w:multiLevelType w:val="hybridMultilevel"/>
    <w:tmpl w:val="D7080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D5C75"/>
    <w:multiLevelType w:val="hybridMultilevel"/>
    <w:tmpl w:val="81A4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E085B"/>
    <w:multiLevelType w:val="hybridMultilevel"/>
    <w:tmpl w:val="6498A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7B64EC"/>
    <w:multiLevelType w:val="hybridMultilevel"/>
    <w:tmpl w:val="15A81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4D79E1"/>
    <w:multiLevelType w:val="hybridMultilevel"/>
    <w:tmpl w:val="76727C52"/>
    <w:lvl w:ilvl="0" w:tplc="30766CF6">
      <w:start w:val="1"/>
      <w:numFmt w:val="decimal"/>
      <w:lvlText w:val="%1."/>
      <w:lvlJc w:val="left"/>
      <w:pPr>
        <w:ind w:left="720" w:hanging="360"/>
      </w:pPr>
      <w:rPr>
        <w:rFonts w:eastAsiaTheme="minorEastAsia" w:cstheme="minorBidi" w:hint="default"/>
        <w:b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F90FF7"/>
    <w:multiLevelType w:val="hybridMultilevel"/>
    <w:tmpl w:val="50702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7D09F9"/>
    <w:multiLevelType w:val="hybridMultilevel"/>
    <w:tmpl w:val="63BEEC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653442C"/>
    <w:multiLevelType w:val="hybridMultilevel"/>
    <w:tmpl w:val="9B7682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421E6F"/>
    <w:multiLevelType w:val="hybridMultilevel"/>
    <w:tmpl w:val="723AA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100C11"/>
    <w:multiLevelType w:val="hybridMultilevel"/>
    <w:tmpl w:val="265867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910669"/>
    <w:multiLevelType w:val="hybridMultilevel"/>
    <w:tmpl w:val="762033B4"/>
    <w:lvl w:ilvl="0" w:tplc="103040C6">
      <w:start w:val="12"/>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13B3E4"/>
    <w:multiLevelType w:val="hybridMultilevel"/>
    <w:tmpl w:val="F6A6EAA2"/>
    <w:lvl w:ilvl="0" w:tplc="DA8481DA">
      <w:start w:val="1"/>
      <w:numFmt w:val="bullet"/>
      <w:lvlText w:val="·"/>
      <w:lvlJc w:val="left"/>
      <w:pPr>
        <w:ind w:left="720" w:hanging="360"/>
      </w:pPr>
      <w:rPr>
        <w:rFonts w:ascii="Symbol" w:hAnsi="Symbol" w:hint="default"/>
      </w:rPr>
    </w:lvl>
    <w:lvl w:ilvl="1" w:tplc="ECEE0770">
      <w:start w:val="1"/>
      <w:numFmt w:val="bullet"/>
      <w:lvlText w:val="o"/>
      <w:lvlJc w:val="left"/>
      <w:pPr>
        <w:ind w:left="1440" w:hanging="360"/>
      </w:pPr>
      <w:rPr>
        <w:rFonts w:ascii="Courier New" w:hAnsi="Courier New" w:hint="default"/>
      </w:rPr>
    </w:lvl>
    <w:lvl w:ilvl="2" w:tplc="9C666126">
      <w:start w:val="1"/>
      <w:numFmt w:val="bullet"/>
      <w:lvlText w:val=""/>
      <w:lvlJc w:val="left"/>
      <w:pPr>
        <w:ind w:left="2160" w:hanging="360"/>
      </w:pPr>
      <w:rPr>
        <w:rFonts w:ascii="Wingdings" w:hAnsi="Wingdings" w:hint="default"/>
      </w:rPr>
    </w:lvl>
    <w:lvl w:ilvl="3" w:tplc="778E0752">
      <w:start w:val="1"/>
      <w:numFmt w:val="bullet"/>
      <w:lvlText w:val=""/>
      <w:lvlJc w:val="left"/>
      <w:pPr>
        <w:ind w:left="2880" w:hanging="360"/>
      </w:pPr>
      <w:rPr>
        <w:rFonts w:ascii="Symbol" w:hAnsi="Symbol" w:hint="default"/>
      </w:rPr>
    </w:lvl>
    <w:lvl w:ilvl="4" w:tplc="211A330A">
      <w:start w:val="1"/>
      <w:numFmt w:val="bullet"/>
      <w:lvlText w:val="o"/>
      <w:lvlJc w:val="left"/>
      <w:pPr>
        <w:ind w:left="3600" w:hanging="360"/>
      </w:pPr>
      <w:rPr>
        <w:rFonts w:ascii="Courier New" w:hAnsi="Courier New" w:hint="default"/>
      </w:rPr>
    </w:lvl>
    <w:lvl w:ilvl="5" w:tplc="6406BD4A">
      <w:start w:val="1"/>
      <w:numFmt w:val="bullet"/>
      <w:lvlText w:val=""/>
      <w:lvlJc w:val="left"/>
      <w:pPr>
        <w:ind w:left="4320" w:hanging="360"/>
      </w:pPr>
      <w:rPr>
        <w:rFonts w:ascii="Wingdings" w:hAnsi="Wingdings" w:hint="default"/>
      </w:rPr>
    </w:lvl>
    <w:lvl w:ilvl="6" w:tplc="4A609DC6">
      <w:start w:val="1"/>
      <w:numFmt w:val="bullet"/>
      <w:lvlText w:val=""/>
      <w:lvlJc w:val="left"/>
      <w:pPr>
        <w:ind w:left="5040" w:hanging="360"/>
      </w:pPr>
      <w:rPr>
        <w:rFonts w:ascii="Symbol" w:hAnsi="Symbol" w:hint="default"/>
      </w:rPr>
    </w:lvl>
    <w:lvl w:ilvl="7" w:tplc="1B4214CA">
      <w:start w:val="1"/>
      <w:numFmt w:val="bullet"/>
      <w:lvlText w:val="o"/>
      <w:lvlJc w:val="left"/>
      <w:pPr>
        <w:ind w:left="5760" w:hanging="360"/>
      </w:pPr>
      <w:rPr>
        <w:rFonts w:ascii="Courier New" w:hAnsi="Courier New" w:hint="default"/>
      </w:rPr>
    </w:lvl>
    <w:lvl w:ilvl="8" w:tplc="FDA67DA6">
      <w:start w:val="1"/>
      <w:numFmt w:val="bullet"/>
      <w:lvlText w:val=""/>
      <w:lvlJc w:val="left"/>
      <w:pPr>
        <w:ind w:left="6480" w:hanging="360"/>
      </w:pPr>
      <w:rPr>
        <w:rFonts w:ascii="Wingdings" w:hAnsi="Wingdings" w:hint="default"/>
      </w:rPr>
    </w:lvl>
  </w:abstractNum>
  <w:abstractNum w:abstractNumId="15" w15:restartNumberingAfterBreak="0">
    <w:nsid w:val="4DED384F"/>
    <w:multiLevelType w:val="hybridMultilevel"/>
    <w:tmpl w:val="D8861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A9680D"/>
    <w:multiLevelType w:val="hybridMultilevel"/>
    <w:tmpl w:val="032273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619722DC"/>
    <w:multiLevelType w:val="hybridMultilevel"/>
    <w:tmpl w:val="0FCA2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BA31F7"/>
    <w:multiLevelType w:val="hybridMultilevel"/>
    <w:tmpl w:val="83BAE8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0" w15:restartNumberingAfterBreak="0">
    <w:nsid w:val="690A7256"/>
    <w:multiLevelType w:val="hybridMultilevel"/>
    <w:tmpl w:val="5C524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07543C"/>
    <w:multiLevelType w:val="hybridMultilevel"/>
    <w:tmpl w:val="8D823254"/>
    <w:lvl w:ilvl="0" w:tplc="B420BE8A">
      <w:start w:val="1"/>
      <w:numFmt w:val="bullet"/>
      <w:lvlText w:val=""/>
      <w:lvlJc w:val="left"/>
      <w:pPr>
        <w:ind w:left="1440" w:hanging="360"/>
      </w:pPr>
      <w:rPr>
        <w:rFonts w:ascii="Symbol" w:hAnsi="Symbol"/>
      </w:rPr>
    </w:lvl>
    <w:lvl w:ilvl="1" w:tplc="23526D4E">
      <w:start w:val="1"/>
      <w:numFmt w:val="bullet"/>
      <w:lvlText w:val=""/>
      <w:lvlJc w:val="left"/>
      <w:pPr>
        <w:ind w:left="2160" w:hanging="360"/>
      </w:pPr>
      <w:rPr>
        <w:rFonts w:ascii="Symbol" w:hAnsi="Symbol"/>
      </w:rPr>
    </w:lvl>
    <w:lvl w:ilvl="2" w:tplc="CEBA2C08">
      <w:start w:val="1"/>
      <w:numFmt w:val="bullet"/>
      <w:lvlText w:val=""/>
      <w:lvlJc w:val="left"/>
      <w:pPr>
        <w:ind w:left="1440" w:hanging="360"/>
      </w:pPr>
      <w:rPr>
        <w:rFonts w:ascii="Symbol" w:hAnsi="Symbol"/>
      </w:rPr>
    </w:lvl>
    <w:lvl w:ilvl="3" w:tplc="77B4D92C">
      <w:start w:val="1"/>
      <w:numFmt w:val="bullet"/>
      <w:lvlText w:val=""/>
      <w:lvlJc w:val="left"/>
      <w:pPr>
        <w:ind w:left="1440" w:hanging="360"/>
      </w:pPr>
      <w:rPr>
        <w:rFonts w:ascii="Symbol" w:hAnsi="Symbol"/>
      </w:rPr>
    </w:lvl>
    <w:lvl w:ilvl="4" w:tplc="11A6791C">
      <w:start w:val="1"/>
      <w:numFmt w:val="bullet"/>
      <w:lvlText w:val=""/>
      <w:lvlJc w:val="left"/>
      <w:pPr>
        <w:ind w:left="1440" w:hanging="360"/>
      </w:pPr>
      <w:rPr>
        <w:rFonts w:ascii="Symbol" w:hAnsi="Symbol"/>
      </w:rPr>
    </w:lvl>
    <w:lvl w:ilvl="5" w:tplc="832CA008">
      <w:start w:val="1"/>
      <w:numFmt w:val="bullet"/>
      <w:lvlText w:val=""/>
      <w:lvlJc w:val="left"/>
      <w:pPr>
        <w:ind w:left="1440" w:hanging="360"/>
      </w:pPr>
      <w:rPr>
        <w:rFonts w:ascii="Symbol" w:hAnsi="Symbol"/>
      </w:rPr>
    </w:lvl>
    <w:lvl w:ilvl="6" w:tplc="04686294">
      <w:start w:val="1"/>
      <w:numFmt w:val="bullet"/>
      <w:lvlText w:val=""/>
      <w:lvlJc w:val="left"/>
      <w:pPr>
        <w:ind w:left="1440" w:hanging="360"/>
      </w:pPr>
      <w:rPr>
        <w:rFonts w:ascii="Symbol" w:hAnsi="Symbol"/>
      </w:rPr>
    </w:lvl>
    <w:lvl w:ilvl="7" w:tplc="2CC4B0F4">
      <w:start w:val="1"/>
      <w:numFmt w:val="bullet"/>
      <w:lvlText w:val=""/>
      <w:lvlJc w:val="left"/>
      <w:pPr>
        <w:ind w:left="1440" w:hanging="360"/>
      </w:pPr>
      <w:rPr>
        <w:rFonts w:ascii="Symbol" w:hAnsi="Symbol"/>
      </w:rPr>
    </w:lvl>
    <w:lvl w:ilvl="8" w:tplc="273201E0">
      <w:start w:val="1"/>
      <w:numFmt w:val="bullet"/>
      <w:lvlText w:val=""/>
      <w:lvlJc w:val="left"/>
      <w:pPr>
        <w:ind w:left="1440" w:hanging="360"/>
      </w:pPr>
      <w:rPr>
        <w:rFonts w:ascii="Symbol" w:hAnsi="Symbol"/>
      </w:rPr>
    </w:lvl>
  </w:abstractNum>
  <w:abstractNum w:abstractNumId="22" w15:restartNumberingAfterBreak="0">
    <w:nsid w:val="78A239A5"/>
    <w:multiLevelType w:val="hybridMultilevel"/>
    <w:tmpl w:val="47527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31760543">
    <w:abstractNumId w:val="19"/>
  </w:num>
  <w:num w:numId="2" w16cid:durableId="1244025026">
    <w:abstractNumId w:val="0"/>
  </w:num>
  <w:num w:numId="3" w16cid:durableId="262495650">
    <w:abstractNumId w:val="0"/>
  </w:num>
  <w:num w:numId="4" w16cid:durableId="1475221295">
    <w:abstractNumId w:val="0"/>
  </w:num>
  <w:num w:numId="5" w16cid:durableId="871845103">
    <w:abstractNumId w:val="19"/>
  </w:num>
  <w:num w:numId="6" w16cid:durableId="1273316161">
    <w:abstractNumId w:val="0"/>
  </w:num>
  <w:num w:numId="7" w16cid:durableId="1937134832">
    <w:abstractNumId w:val="12"/>
  </w:num>
  <w:num w:numId="8" w16cid:durableId="539973900">
    <w:abstractNumId w:val="17"/>
  </w:num>
  <w:num w:numId="9" w16cid:durableId="1840609995">
    <w:abstractNumId w:val="18"/>
  </w:num>
  <w:num w:numId="10" w16cid:durableId="1822386677">
    <w:abstractNumId w:val="20"/>
  </w:num>
  <w:num w:numId="11" w16cid:durableId="638535999">
    <w:abstractNumId w:val="2"/>
  </w:num>
  <w:num w:numId="12" w16cid:durableId="1027023546">
    <w:abstractNumId w:val="22"/>
  </w:num>
  <w:num w:numId="13" w16cid:durableId="338773334">
    <w:abstractNumId w:val="11"/>
  </w:num>
  <w:num w:numId="14" w16cid:durableId="332689425">
    <w:abstractNumId w:val="3"/>
  </w:num>
  <w:num w:numId="15" w16cid:durableId="2117870731">
    <w:abstractNumId w:val="1"/>
  </w:num>
  <w:num w:numId="16" w16cid:durableId="369456249">
    <w:abstractNumId w:val="13"/>
  </w:num>
  <w:num w:numId="17" w16cid:durableId="593442492">
    <w:abstractNumId w:val="7"/>
  </w:num>
  <w:num w:numId="18" w16cid:durableId="757560354">
    <w:abstractNumId w:val="4"/>
  </w:num>
  <w:num w:numId="19" w16cid:durableId="982470285">
    <w:abstractNumId w:val="15"/>
  </w:num>
  <w:num w:numId="20" w16cid:durableId="1401442716">
    <w:abstractNumId w:val="9"/>
  </w:num>
  <w:num w:numId="21" w16cid:durableId="351608200">
    <w:abstractNumId w:val="10"/>
  </w:num>
  <w:num w:numId="22" w16cid:durableId="1617982941">
    <w:abstractNumId w:val="6"/>
  </w:num>
  <w:num w:numId="23" w16cid:durableId="545525452">
    <w:abstractNumId w:val="5"/>
  </w:num>
  <w:num w:numId="24" w16cid:durableId="1659768775">
    <w:abstractNumId w:val="8"/>
  </w:num>
  <w:num w:numId="25" w16cid:durableId="1435710959">
    <w:abstractNumId w:val="14"/>
  </w:num>
  <w:num w:numId="26" w16cid:durableId="572661871">
    <w:abstractNumId w:val="16"/>
  </w:num>
  <w:num w:numId="27" w16cid:durableId="5361648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29"/>
    <w:rsid w:val="000044AB"/>
    <w:rsid w:val="000108E8"/>
    <w:rsid w:val="00011E4A"/>
    <w:rsid w:val="00020462"/>
    <w:rsid w:val="000236EB"/>
    <w:rsid w:val="0002384B"/>
    <w:rsid w:val="0002721B"/>
    <w:rsid w:val="00027C27"/>
    <w:rsid w:val="000336D7"/>
    <w:rsid w:val="00034F47"/>
    <w:rsid w:val="00035229"/>
    <w:rsid w:val="00043E06"/>
    <w:rsid w:val="000470DE"/>
    <w:rsid w:val="0005149E"/>
    <w:rsid w:val="0005346E"/>
    <w:rsid w:val="00053BEE"/>
    <w:rsid w:val="000638A4"/>
    <w:rsid w:val="00067357"/>
    <w:rsid w:val="00073F33"/>
    <w:rsid w:val="000741E3"/>
    <w:rsid w:val="00076464"/>
    <w:rsid w:val="00077B21"/>
    <w:rsid w:val="0008131A"/>
    <w:rsid w:val="000815DA"/>
    <w:rsid w:val="00084F1B"/>
    <w:rsid w:val="00087500"/>
    <w:rsid w:val="00087C0A"/>
    <w:rsid w:val="000922EA"/>
    <w:rsid w:val="00093701"/>
    <w:rsid w:val="00093E2D"/>
    <w:rsid w:val="00095498"/>
    <w:rsid w:val="000A1E7C"/>
    <w:rsid w:val="000A24C7"/>
    <w:rsid w:val="000A2D41"/>
    <w:rsid w:val="000A43AB"/>
    <w:rsid w:val="000A4F44"/>
    <w:rsid w:val="000B15F0"/>
    <w:rsid w:val="000B3E43"/>
    <w:rsid w:val="000B49F3"/>
    <w:rsid w:val="000B5ACF"/>
    <w:rsid w:val="000B6502"/>
    <w:rsid w:val="000C0CF4"/>
    <w:rsid w:val="000C5DE4"/>
    <w:rsid w:val="000C61C1"/>
    <w:rsid w:val="000D0C95"/>
    <w:rsid w:val="000D66E2"/>
    <w:rsid w:val="000E2036"/>
    <w:rsid w:val="000E50A4"/>
    <w:rsid w:val="000E5319"/>
    <w:rsid w:val="000E67A7"/>
    <w:rsid w:val="000F1FA3"/>
    <w:rsid w:val="000F352E"/>
    <w:rsid w:val="000F5E2B"/>
    <w:rsid w:val="000F69B6"/>
    <w:rsid w:val="000F6F22"/>
    <w:rsid w:val="00100776"/>
    <w:rsid w:val="0010315C"/>
    <w:rsid w:val="0010576A"/>
    <w:rsid w:val="00106729"/>
    <w:rsid w:val="00107936"/>
    <w:rsid w:val="001100A9"/>
    <w:rsid w:val="00111EFB"/>
    <w:rsid w:val="001132A9"/>
    <w:rsid w:val="001153B8"/>
    <w:rsid w:val="00115F20"/>
    <w:rsid w:val="00116FD2"/>
    <w:rsid w:val="00120618"/>
    <w:rsid w:val="00122F50"/>
    <w:rsid w:val="001230F5"/>
    <w:rsid w:val="00123F69"/>
    <w:rsid w:val="0013099D"/>
    <w:rsid w:val="00135DA6"/>
    <w:rsid w:val="0013731B"/>
    <w:rsid w:val="00141014"/>
    <w:rsid w:val="00145743"/>
    <w:rsid w:val="001515C7"/>
    <w:rsid w:val="001531A7"/>
    <w:rsid w:val="00156DB0"/>
    <w:rsid w:val="00160035"/>
    <w:rsid w:val="001637AB"/>
    <w:rsid w:val="001646EC"/>
    <w:rsid w:val="0016791A"/>
    <w:rsid w:val="00167C5B"/>
    <w:rsid w:val="00184F2E"/>
    <w:rsid w:val="00186E87"/>
    <w:rsid w:val="00187FA3"/>
    <w:rsid w:val="001912AD"/>
    <w:rsid w:val="0019221F"/>
    <w:rsid w:val="00193099"/>
    <w:rsid w:val="00194655"/>
    <w:rsid w:val="00194F5F"/>
    <w:rsid w:val="001970E9"/>
    <w:rsid w:val="001A0A1B"/>
    <w:rsid w:val="001A1A2D"/>
    <w:rsid w:val="001A4BF2"/>
    <w:rsid w:val="001B15A7"/>
    <w:rsid w:val="001B382D"/>
    <w:rsid w:val="001C1491"/>
    <w:rsid w:val="001C5896"/>
    <w:rsid w:val="001C63CC"/>
    <w:rsid w:val="001D50C0"/>
    <w:rsid w:val="001D5418"/>
    <w:rsid w:val="001D623B"/>
    <w:rsid w:val="001E088D"/>
    <w:rsid w:val="001E3C63"/>
    <w:rsid w:val="001F0A52"/>
    <w:rsid w:val="001F1417"/>
    <w:rsid w:val="001F143B"/>
    <w:rsid w:val="001F1C40"/>
    <w:rsid w:val="001F311E"/>
    <w:rsid w:val="001F6C53"/>
    <w:rsid w:val="001F749C"/>
    <w:rsid w:val="001F7A75"/>
    <w:rsid w:val="00201A98"/>
    <w:rsid w:val="0020424E"/>
    <w:rsid w:val="00204332"/>
    <w:rsid w:val="002046A5"/>
    <w:rsid w:val="00206599"/>
    <w:rsid w:val="002071F7"/>
    <w:rsid w:val="002106A8"/>
    <w:rsid w:val="0021289A"/>
    <w:rsid w:val="00213710"/>
    <w:rsid w:val="00214986"/>
    <w:rsid w:val="00214BE3"/>
    <w:rsid w:val="0022279A"/>
    <w:rsid w:val="0022567E"/>
    <w:rsid w:val="0022598D"/>
    <w:rsid w:val="00225EFE"/>
    <w:rsid w:val="0022702A"/>
    <w:rsid w:val="002328CA"/>
    <w:rsid w:val="002338C4"/>
    <w:rsid w:val="00241F8F"/>
    <w:rsid w:val="00244704"/>
    <w:rsid w:val="00245D80"/>
    <w:rsid w:val="00252135"/>
    <w:rsid w:val="00254B28"/>
    <w:rsid w:val="002569EF"/>
    <w:rsid w:val="002604DD"/>
    <w:rsid w:val="00262B2B"/>
    <w:rsid w:val="0026602F"/>
    <w:rsid w:val="0026761D"/>
    <w:rsid w:val="002677E0"/>
    <w:rsid w:val="002727B7"/>
    <w:rsid w:val="00273833"/>
    <w:rsid w:val="002748C6"/>
    <w:rsid w:val="00281579"/>
    <w:rsid w:val="0028316C"/>
    <w:rsid w:val="00285517"/>
    <w:rsid w:val="00285899"/>
    <w:rsid w:val="00295378"/>
    <w:rsid w:val="00295F68"/>
    <w:rsid w:val="002A0616"/>
    <w:rsid w:val="002A0646"/>
    <w:rsid w:val="002A466A"/>
    <w:rsid w:val="002B053B"/>
    <w:rsid w:val="002B15CB"/>
    <w:rsid w:val="002B329F"/>
    <w:rsid w:val="002B6AFE"/>
    <w:rsid w:val="002C050C"/>
    <w:rsid w:val="002C1780"/>
    <w:rsid w:val="002C2905"/>
    <w:rsid w:val="002C39DC"/>
    <w:rsid w:val="002D114D"/>
    <w:rsid w:val="002D2549"/>
    <w:rsid w:val="002D440B"/>
    <w:rsid w:val="002D66FB"/>
    <w:rsid w:val="002D6AA9"/>
    <w:rsid w:val="002D70E7"/>
    <w:rsid w:val="002E00A3"/>
    <w:rsid w:val="002E251F"/>
    <w:rsid w:val="002E5029"/>
    <w:rsid w:val="002E57EB"/>
    <w:rsid w:val="002E677F"/>
    <w:rsid w:val="002E7362"/>
    <w:rsid w:val="002F12FD"/>
    <w:rsid w:val="002F4D1C"/>
    <w:rsid w:val="00302963"/>
    <w:rsid w:val="00302F47"/>
    <w:rsid w:val="00304170"/>
    <w:rsid w:val="00305807"/>
    <w:rsid w:val="00306C61"/>
    <w:rsid w:val="0030C32B"/>
    <w:rsid w:val="00316D61"/>
    <w:rsid w:val="0032045F"/>
    <w:rsid w:val="00323F72"/>
    <w:rsid w:val="00324C39"/>
    <w:rsid w:val="003273DF"/>
    <w:rsid w:val="0033127F"/>
    <w:rsid w:val="00340131"/>
    <w:rsid w:val="0034146F"/>
    <w:rsid w:val="00344336"/>
    <w:rsid w:val="00345EBA"/>
    <w:rsid w:val="00346358"/>
    <w:rsid w:val="00346393"/>
    <w:rsid w:val="00347ACB"/>
    <w:rsid w:val="0035303B"/>
    <w:rsid w:val="0035388B"/>
    <w:rsid w:val="003560A2"/>
    <w:rsid w:val="00357C34"/>
    <w:rsid w:val="003616EA"/>
    <w:rsid w:val="00361CEB"/>
    <w:rsid w:val="0036304B"/>
    <w:rsid w:val="00364D4E"/>
    <w:rsid w:val="00365E18"/>
    <w:rsid w:val="00372E90"/>
    <w:rsid w:val="00373938"/>
    <w:rsid w:val="00374077"/>
    <w:rsid w:val="0037582B"/>
    <w:rsid w:val="0038110B"/>
    <w:rsid w:val="0038139E"/>
    <w:rsid w:val="00381723"/>
    <w:rsid w:val="00384ED7"/>
    <w:rsid w:val="003851FD"/>
    <w:rsid w:val="00387450"/>
    <w:rsid w:val="00391F2A"/>
    <w:rsid w:val="00392B94"/>
    <w:rsid w:val="00393809"/>
    <w:rsid w:val="00397CED"/>
    <w:rsid w:val="003A0B92"/>
    <w:rsid w:val="003A13C3"/>
    <w:rsid w:val="003B343E"/>
    <w:rsid w:val="003B7124"/>
    <w:rsid w:val="003B7D56"/>
    <w:rsid w:val="003C07FF"/>
    <w:rsid w:val="003C2C29"/>
    <w:rsid w:val="003C2C73"/>
    <w:rsid w:val="003D3067"/>
    <w:rsid w:val="003E3D71"/>
    <w:rsid w:val="003E4A6B"/>
    <w:rsid w:val="003E7692"/>
    <w:rsid w:val="003F03FE"/>
    <w:rsid w:val="003F42BA"/>
    <w:rsid w:val="004012CB"/>
    <w:rsid w:val="00405AF6"/>
    <w:rsid w:val="00406CEF"/>
    <w:rsid w:val="0041711D"/>
    <w:rsid w:val="00417C66"/>
    <w:rsid w:val="004208BF"/>
    <w:rsid w:val="00420E9B"/>
    <w:rsid w:val="00425FC6"/>
    <w:rsid w:val="00427690"/>
    <w:rsid w:val="004303DE"/>
    <w:rsid w:val="00430BFE"/>
    <w:rsid w:val="00432442"/>
    <w:rsid w:val="00434DB0"/>
    <w:rsid w:val="00437C09"/>
    <w:rsid w:val="00440442"/>
    <w:rsid w:val="00440F74"/>
    <w:rsid w:val="00442B51"/>
    <w:rsid w:val="0044624B"/>
    <w:rsid w:val="00450BCB"/>
    <w:rsid w:val="004511CD"/>
    <w:rsid w:val="00452A4F"/>
    <w:rsid w:val="0045344F"/>
    <w:rsid w:val="004536DE"/>
    <w:rsid w:val="00455376"/>
    <w:rsid w:val="00456F67"/>
    <w:rsid w:val="0046201A"/>
    <w:rsid w:val="00462276"/>
    <w:rsid w:val="004625C7"/>
    <w:rsid w:val="004731DA"/>
    <w:rsid w:val="004805CB"/>
    <w:rsid w:val="0048092A"/>
    <w:rsid w:val="00480DA1"/>
    <w:rsid w:val="004812D6"/>
    <w:rsid w:val="00483F1C"/>
    <w:rsid w:val="004862C6"/>
    <w:rsid w:val="00486FCE"/>
    <w:rsid w:val="00491D45"/>
    <w:rsid w:val="004936C3"/>
    <w:rsid w:val="00493D9B"/>
    <w:rsid w:val="004943A5"/>
    <w:rsid w:val="0049736F"/>
    <w:rsid w:val="00497DE2"/>
    <w:rsid w:val="004A2970"/>
    <w:rsid w:val="004A3221"/>
    <w:rsid w:val="004A426B"/>
    <w:rsid w:val="004B1421"/>
    <w:rsid w:val="004B57C8"/>
    <w:rsid w:val="004B642C"/>
    <w:rsid w:val="004C0FE2"/>
    <w:rsid w:val="004C1CE7"/>
    <w:rsid w:val="004C2F6C"/>
    <w:rsid w:val="004D1D99"/>
    <w:rsid w:val="004D2DBE"/>
    <w:rsid w:val="004D356D"/>
    <w:rsid w:val="004D4FB9"/>
    <w:rsid w:val="004D5E18"/>
    <w:rsid w:val="004D61F3"/>
    <w:rsid w:val="004D6756"/>
    <w:rsid w:val="004D6F1A"/>
    <w:rsid w:val="004D7F38"/>
    <w:rsid w:val="004E25BD"/>
    <w:rsid w:val="004E45D9"/>
    <w:rsid w:val="004F17E5"/>
    <w:rsid w:val="004F4BDB"/>
    <w:rsid w:val="00500F01"/>
    <w:rsid w:val="00502B7A"/>
    <w:rsid w:val="00505750"/>
    <w:rsid w:val="00507CBD"/>
    <w:rsid w:val="005137FF"/>
    <w:rsid w:val="005146D0"/>
    <w:rsid w:val="00515F56"/>
    <w:rsid w:val="005214EA"/>
    <w:rsid w:val="00521897"/>
    <w:rsid w:val="00523F69"/>
    <w:rsid w:val="005248C3"/>
    <w:rsid w:val="005267D2"/>
    <w:rsid w:val="00526C6D"/>
    <w:rsid w:val="00530816"/>
    <w:rsid w:val="00530AAF"/>
    <w:rsid w:val="00533BEB"/>
    <w:rsid w:val="0053528F"/>
    <w:rsid w:val="00536B73"/>
    <w:rsid w:val="0054083B"/>
    <w:rsid w:val="00541946"/>
    <w:rsid w:val="00542B6C"/>
    <w:rsid w:val="00542F17"/>
    <w:rsid w:val="005454DF"/>
    <w:rsid w:val="005531FC"/>
    <w:rsid w:val="00555C6A"/>
    <w:rsid w:val="005649FB"/>
    <w:rsid w:val="00565280"/>
    <w:rsid w:val="0056724C"/>
    <w:rsid w:val="00570FB2"/>
    <w:rsid w:val="0057393B"/>
    <w:rsid w:val="0057536D"/>
    <w:rsid w:val="0057620C"/>
    <w:rsid w:val="00581D47"/>
    <w:rsid w:val="005825BF"/>
    <w:rsid w:val="00582B9F"/>
    <w:rsid w:val="0058648C"/>
    <w:rsid w:val="00586BF0"/>
    <w:rsid w:val="00586E9A"/>
    <w:rsid w:val="005936C8"/>
    <w:rsid w:val="005974CB"/>
    <w:rsid w:val="0059794E"/>
    <w:rsid w:val="005A14C4"/>
    <w:rsid w:val="005A211A"/>
    <w:rsid w:val="005A24D4"/>
    <w:rsid w:val="005A3F7B"/>
    <w:rsid w:val="005A49BA"/>
    <w:rsid w:val="005A58BE"/>
    <w:rsid w:val="005A7582"/>
    <w:rsid w:val="005B0C2F"/>
    <w:rsid w:val="005B2A99"/>
    <w:rsid w:val="005B3D40"/>
    <w:rsid w:val="005C035B"/>
    <w:rsid w:val="005C21AF"/>
    <w:rsid w:val="005C759C"/>
    <w:rsid w:val="005D01FA"/>
    <w:rsid w:val="005D022C"/>
    <w:rsid w:val="005D0E72"/>
    <w:rsid w:val="005D17FC"/>
    <w:rsid w:val="005D2A3B"/>
    <w:rsid w:val="005E165F"/>
    <w:rsid w:val="005E4B44"/>
    <w:rsid w:val="005E6DFB"/>
    <w:rsid w:val="005F1552"/>
    <w:rsid w:val="005F3C1E"/>
    <w:rsid w:val="005F43B2"/>
    <w:rsid w:val="005F4FA4"/>
    <w:rsid w:val="005F661A"/>
    <w:rsid w:val="005F6AD8"/>
    <w:rsid w:val="005F7106"/>
    <w:rsid w:val="00600E63"/>
    <w:rsid w:val="0060156C"/>
    <w:rsid w:val="006028E6"/>
    <w:rsid w:val="00602BCF"/>
    <w:rsid w:val="00605949"/>
    <w:rsid w:val="00614793"/>
    <w:rsid w:val="0061601F"/>
    <w:rsid w:val="00616A48"/>
    <w:rsid w:val="0062021B"/>
    <w:rsid w:val="00621BA1"/>
    <w:rsid w:val="0062211C"/>
    <w:rsid w:val="006221F6"/>
    <w:rsid w:val="00622DD2"/>
    <w:rsid w:val="00627360"/>
    <w:rsid w:val="00641412"/>
    <w:rsid w:val="006446FC"/>
    <w:rsid w:val="00647FC3"/>
    <w:rsid w:val="006525CF"/>
    <w:rsid w:val="00652D94"/>
    <w:rsid w:val="00664366"/>
    <w:rsid w:val="006643EE"/>
    <w:rsid w:val="0066450E"/>
    <w:rsid w:val="00665A67"/>
    <w:rsid w:val="00672115"/>
    <w:rsid w:val="0067560A"/>
    <w:rsid w:val="00675646"/>
    <w:rsid w:val="00682203"/>
    <w:rsid w:val="0068308D"/>
    <w:rsid w:val="00684B37"/>
    <w:rsid w:val="00686620"/>
    <w:rsid w:val="00687F7C"/>
    <w:rsid w:val="006900F5"/>
    <w:rsid w:val="00697354"/>
    <w:rsid w:val="006A0C36"/>
    <w:rsid w:val="006A2465"/>
    <w:rsid w:val="006A2DB5"/>
    <w:rsid w:val="006A5254"/>
    <w:rsid w:val="006A5F58"/>
    <w:rsid w:val="006B2889"/>
    <w:rsid w:val="006B305B"/>
    <w:rsid w:val="006B31BF"/>
    <w:rsid w:val="006B33BA"/>
    <w:rsid w:val="006B6F17"/>
    <w:rsid w:val="006C4DB6"/>
    <w:rsid w:val="006C57C1"/>
    <w:rsid w:val="006D24CB"/>
    <w:rsid w:val="006D2C27"/>
    <w:rsid w:val="006D3E6C"/>
    <w:rsid w:val="006D4A5A"/>
    <w:rsid w:val="006D628F"/>
    <w:rsid w:val="006E0B65"/>
    <w:rsid w:val="006E0E7E"/>
    <w:rsid w:val="006E1BA8"/>
    <w:rsid w:val="006E28AC"/>
    <w:rsid w:val="006E42D7"/>
    <w:rsid w:val="006E4309"/>
    <w:rsid w:val="006E5F07"/>
    <w:rsid w:val="006E6B1A"/>
    <w:rsid w:val="006F2092"/>
    <w:rsid w:val="006F402C"/>
    <w:rsid w:val="006F5AB6"/>
    <w:rsid w:val="007035BA"/>
    <w:rsid w:val="00704AAC"/>
    <w:rsid w:val="007119ED"/>
    <w:rsid w:val="00713E8B"/>
    <w:rsid w:val="00715FA6"/>
    <w:rsid w:val="00716664"/>
    <w:rsid w:val="00727215"/>
    <w:rsid w:val="0073042E"/>
    <w:rsid w:val="0073125D"/>
    <w:rsid w:val="00732E52"/>
    <w:rsid w:val="00733612"/>
    <w:rsid w:val="007356F0"/>
    <w:rsid w:val="00735CD5"/>
    <w:rsid w:val="00736246"/>
    <w:rsid w:val="00736777"/>
    <w:rsid w:val="007410ED"/>
    <w:rsid w:val="007473BD"/>
    <w:rsid w:val="00751194"/>
    <w:rsid w:val="00751F10"/>
    <w:rsid w:val="00752F34"/>
    <w:rsid w:val="00754158"/>
    <w:rsid w:val="00760919"/>
    <w:rsid w:val="00760F81"/>
    <w:rsid w:val="00762647"/>
    <w:rsid w:val="0076328C"/>
    <w:rsid w:val="00763351"/>
    <w:rsid w:val="007707C3"/>
    <w:rsid w:val="0077171D"/>
    <w:rsid w:val="00780999"/>
    <w:rsid w:val="00780A2E"/>
    <w:rsid w:val="00781C3D"/>
    <w:rsid w:val="00783E09"/>
    <w:rsid w:val="00784AA4"/>
    <w:rsid w:val="00786B20"/>
    <w:rsid w:val="0078765F"/>
    <w:rsid w:val="007909D7"/>
    <w:rsid w:val="00790BEE"/>
    <w:rsid w:val="007966C0"/>
    <w:rsid w:val="007970B9"/>
    <w:rsid w:val="00797B94"/>
    <w:rsid w:val="007A4E64"/>
    <w:rsid w:val="007A5B10"/>
    <w:rsid w:val="007A6781"/>
    <w:rsid w:val="007A781C"/>
    <w:rsid w:val="007B4075"/>
    <w:rsid w:val="007B59BE"/>
    <w:rsid w:val="007B6387"/>
    <w:rsid w:val="007C17BC"/>
    <w:rsid w:val="007C49ED"/>
    <w:rsid w:val="007D24B1"/>
    <w:rsid w:val="007D5B49"/>
    <w:rsid w:val="007D79FB"/>
    <w:rsid w:val="007E40A7"/>
    <w:rsid w:val="007E4978"/>
    <w:rsid w:val="007E4D21"/>
    <w:rsid w:val="007E69FC"/>
    <w:rsid w:val="007F2370"/>
    <w:rsid w:val="007F2886"/>
    <w:rsid w:val="007F2E92"/>
    <w:rsid w:val="007F3EEB"/>
    <w:rsid w:val="007F3FA8"/>
    <w:rsid w:val="007F4111"/>
    <w:rsid w:val="008008F8"/>
    <w:rsid w:val="008009F1"/>
    <w:rsid w:val="00802E58"/>
    <w:rsid w:val="0080442A"/>
    <w:rsid w:val="00806632"/>
    <w:rsid w:val="0080713C"/>
    <w:rsid w:val="00813B2C"/>
    <w:rsid w:val="00814658"/>
    <w:rsid w:val="00820E98"/>
    <w:rsid w:val="00822C93"/>
    <w:rsid w:val="00830317"/>
    <w:rsid w:val="0083383D"/>
    <w:rsid w:val="008347A4"/>
    <w:rsid w:val="00834CC0"/>
    <w:rsid w:val="008352C9"/>
    <w:rsid w:val="0083599C"/>
    <w:rsid w:val="0084055C"/>
    <w:rsid w:val="0084086A"/>
    <w:rsid w:val="00843022"/>
    <w:rsid w:val="00843C53"/>
    <w:rsid w:val="00844260"/>
    <w:rsid w:val="00850698"/>
    <w:rsid w:val="008524DD"/>
    <w:rsid w:val="00854D2C"/>
    <w:rsid w:val="0085637E"/>
    <w:rsid w:val="00856EDD"/>
    <w:rsid w:val="00857548"/>
    <w:rsid w:val="00857F74"/>
    <w:rsid w:val="00860209"/>
    <w:rsid w:val="00860E66"/>
    <w:rsid w:val="00861D92"/>
    <w:rsid w:val="00866B63"/>
    <w:rsid w:val="008704AD"/>
    <w:rsid w:val="00874AE5"/>
    <w:rsid w:val="00882532"/>
    <w:rsid w:val="00882BB9"/>
    <w:rsid w:val="00882CB8"/>
    <w:rsid w:val="00885089"/>
    <w:rsid w:val="00890D0D"/>
    <w:rsid w:val="008955D9"/>
    <w:rsid w:val="00897C31"/>
    <w:rsid w:val="008A05E2"/>
    <w:rsid w:val="008A261B"/>
    <w:rsid w:val="008A273B"/>
    <w:rsid w:val="008A4E63"/>
    <w:rsid w:val="008A4FC6"/>
    <w:rsid w:val="008A7683"/>
    <w:rsid w:val="008B1D39"/>
    <w:rsid w:val="008B1E59"/>
    <w:rsid w:val="008B2163"/>
    <w:rsid w:val="008B3880"/>
    <w:rsid w:val="008B760F"/>
    <w:rsid w:val="008B7F63"/>
    <w:rsid w:val="008C0D85"/>
    <w:rsid w:val="008C110A"/>
    <w:rsid w:val="008C53B0"/>
    <w:rsid w:val="008C7D03"/>
    <w:rsid w:val="008D01EE"/>
    <w:rsid w:val="008D3577"/>
    <w:rsid w:val="008D3A6A"/>
    <w:rsid w:val="008D6D12"/>
    <w:rsid w:val="008E770C"/>
    <w:rsid w:val="008F0796"/>
    <w:rsid w:val="008F16DA"/>
    <w:rsid w:val="008F5363"/>
    <w:rsid w:val="008F6AFC"/>
    <w:rsid w:val="008F7CB1"/>
    <w:rsid w:val="009007D8"/>
    <w:rsid w:val="009034D5"/>
    <w:rsid w:val="00905D17"/>
    <w:rsid w:val="0091014A"/>
    <w:rsid w:val="00910F17"/>
    <w:rsid w:val="009120F3"/>
    <w:rsid w:val="009124A2"/>
    <w:rsid w:val="00913B38"/>
    <w:rsid w:val="0091404D"/>
    <w:rsid w:val="0091721B"/>
    <w:rsid w:val="009212FD"/>
    <w:rsid w:val="00922022"/>
    <w:rsid w:val="00923A21"/>
    <w:rsid w:val="00924912"/>
    <w:rsid w:val="009258AB"/>
    <w:rsid w:val="009260FF"/>
    <w:rsid w:val="00930559"/>
    <w:rsid w:val="009306BF"/>
    <w:rsid w:val="00932961"/>
    <w:rsid w:val="00940379"/>
    <w:rsid w:val="00943E9C"/>
    <w:rsid w:val="00953617"/>
    <w:rsid w:val="009558E2"/>
    <w:rsid w:val="00956AA1"/>
    <w:rsid w:val="00956B50"/>
    <w:rsid w:val="00961C1C"/>
    <w:rsid w:val="00962156"/>
    <w:rsid w:val="0096318F"/>
    <w:rsid w:val="00964F8D"/>
    <w:rsid w:val="00967008"/>
    <w:rsid w:val="00976866"/>
    <w:rsid w:val="0098369A"/>
    <w:rsid w:val="00983927"/>
    <w:rsid w:val="00984AB1"/>
    <w:rsid w:val="00986DE7"/>
    <w:rsid w:val="00992BDA"/>
    <w:rsid w:val="009970FF"/>
    <w:rsid w:val="009A0BCB"/>
    <w:rsid w:val="009A148A"/>
    <w:rsid w:val="009A6974"/>
    <w:rsid w:val="009A6D98"/>
    <w:rsid w:val="009B1582"/>
    <w:rsid w:val="009B2ED9"/>
    <w:rsid w:val="009B3BA3"/>
    <w:rsid w:val="009B548F"/>
    <w:rsid w:val="009B6032"/>
    <w:rsid w:val="009B6381"/>
    <w:rsid w:val="009B6B5F"/>
    <w:rsid w:val="009B7615"/>
    <w:rsid w:val="009B7DDF"/>
    <w:rsid w:val="009C0353"/>
    <w:rsid w:val="009C36BD"/>
    <w:rsid w:val="009C38F9"/>
    <w:rsid w:val="009C4158"/>
    <w:rsid w:val="009C4AA5"/>
    <w:rsid w:val="009D2B1C"/>
    <w:rsid w:val="009D2F5C"/>
    <w:rsid w:val="009D4AAA"/>
    <w:rsid w:val="009D56F6"/>
    <w:rsid w:val="009D6418"/>
    <w:rsid w:val="009D6521"/>
    <w:rsid w:val="009D7810"/>
    <w:rsid w:val="009E39B8"/>
    <w:rsid w:val="009E4853"/>
    <w:rsid w:val="009E79D3"/>
    <w:rsid w:val="009F16CD"/>
    <w:rsid w:val="009F7A47"/>
    <w:rsid w:val="00A03C04"/>
    <w:rsid w:val="00A03DFE"/>
    <w:rsid w:val="00A04CF2"/>
    <w:rsid w:val="00A0531E"/>
    <w:rsid w:val="00A11745"/>
    <w:rsid w:val="00A13937"/>
    <w:rsid w:val="00A1487A"/>
    <w:rsid w:val="00A1492B"/>
    <w:rsid w:val="00A17362"/>
    <w:rsid w:val="00A2094D"/>
    <w:rsid w:val="00A20AEE"/>
    <w:rsid w:val="00A21DE7"/>
    <w:rsid w:val="00A2223D"/>
    <w:rsid w:val="00A22894"/>
    <w:rsid w:val="00A229DB"/>
    <w:rsid w:val="00A254DA"/>
    <w:rsid w:val="00A27917"/>
    <w:rsid w:val="00A3078B"/>
    <w:rsid w:val="00A30E66"/>
    <w:rsid w:val="00A32642"/>
    <w:rsid w:val="00A33C88"/>
    <w:rsid w:val="00A34BBC"/>
    <w:rsid w:val="00A35C71"/>
    <w:rsid w:val="00A379F3"/>
    <w:rsid w:val="00A37CBD"/>
    <w:rsid w:val="00A403DA"/>
    <w:rsid w:val="00A40799"/>
    <w:rsid w:val="00A41F4A"/>
    <w:rsid w:val="00A42342"/>
    <w:rsid w:val="00A443AC"/>
    <w:rsid w:val="00A54FDC"/>
    <w:rsid w:val="00A57722"/>
    <w:rsid w:val="00A60235"/>
    <w:rsid w:val="00A61B10"/>
    <w:rsid w:val="00A636FF"/>
    <w:rsid w:val="00A6533C"/>
    <w:rsid w:val="00A67FBB"/>
    <w:rsid w:val="00A83698"/>
    <w:rsid w:val="00A84351"/>
    <w:rsid w:val="00A953EB"/>
    <w:rsid w:val="00A97DC0"/>
    <w:rsid w:val="00AA1052"/>
    <w:rsid w:val="00AA23CC"/>
    <w:rsid w:val="00AA3F39"/>
    <w:rsid w:val="00AA6C98"/>
    <w:rsid w:val="00AA7415"/>
    <w:rsid w:val="00AB3C9B"/>
    <w:rsid w:val="00AB5C27"/>
    <w:rsid w:val="00AB6819"/>
    <w:rsid w:val="00AB69E7"/>
    <w:rsid w:val="00AB6B91"/>
    <w:rsid w:val="00AB720C"/>
    <w:rsid w:val="00AC1A4D"/>
    <w:rsid w:val="00AC6040"/>
    <w:rsid w:val="00AC72E6"/>
    <w:rsid w:val="00AC7CC2"/>
    <w:rsid w:val="00AD208A"/>
    <w:rsid w:val="00AD3300"/>
    <w:rsid w:val="00AD4F28"/>
    <w:rsid w:val="00AD551D"/>
    <w:rsid w:val="00AD6041"/>
    <w:rsid w:val="00AE48D1"/>
    <w:rsid w:val="00AE5CE5"/>
    <w:rsid w:val="00AE7B06"/>
    <w:rsid w:val="00AF0695"/>
    <w:rsid w:val="00AF3AD5"/>
    <w:rsid w:val="00AF6989"/>
    <w:rsid w:val="00AF71D1"/>
    <w:rsid w:val="00B1028C"/>
    <w:rsid w:val="00B12090"/>
    <w:rsid w:val="00B142B4"/>
    <w:rsid w:val="00B17430"/>
    <w:rsid w:val="00B17EAC"/>
    <w:rsid w:val="00B22252"/>
    <w:rsid w:val="00B22D2B"/>
    <w:rsid w:val="00B231B3"/>
    <w:rsid w:val="00B25EE8"/>
    <w:rsid w:val="00B33E8D"/>
    <w:rsid w:val="00B36B91"/>
    <w:rsid w:val="00B412C1"/>
    <w:rsid w:val="00B435CE"/>
    <w:rsid w:val="00B46E92"/>
    <w:rsid w:val="00B478A5"/>
    <w:rsid w:val="00B51BDC"/>
    <w:rsid w:val="00B561C0"/>
    <w:rsid w:val="00B640CC"/>
    <w:rsid w:val="00B66743"/>
    <w:rsid w:val="00B677AB"/>
    <w:rsid w:val="00B67BAC"/>
    <w:rsid w:val="00B71AA6"/>
    <w:rsid w:val="00B7287C"/>
    <w:rsid w:val="00B72B65"/>
    <w:rsid w:val="00B73C2D"/>
    <w:rsid w:val="00B761B0"/>
    <w:rsid w:val="00B773CE"/>
    <w:rsid w:val="00B777E0"/>
    <w:rsid w:val="00B83CF9"/>
    <w:rsid w:val="00B8729C"/>
    <w:rsid w:val="00B87739"/>
    <w:rsid w:val="00B87CCD"/>
    <w:rsid w:val="00B92E8F"/>
    <w:rsid w:val="00B93F07"/>
    <w:rsid w:val="00BA11A6"/>
    <w:rsid w:val="00BA604C"/>
    <w:rsid w:val="00BB1E99"/>
    <w:rsid w:val="00BB3849"/>
    <w:rsid w:val="00BB3B96"/>
    <w:rsid w:val="00BB536B"/>
    <w:rsid w:val="00BC0773"/>
    <w:rsid w:val="00BC36CD"/>
    <w:rsid w:val="00BC52B4"/>
    <w:rsid w:val="00BC6873"/>
    <w:rsid w:val="00BD2285"/>
    <w:rsid w:val="00BD2D37"/>
    <w:rsid w:val="00BD5488"/>
    <w:rsid w:val="00BE1643"/>
    <w:rsid w:val="00BE2FA7"/>
    <w:rsid w:val="00BE3EF3"/>
    <w:rsid w:val="00BE4260"/>
    <w:rsid w:val="00BF413D"/>
    <w:rsid w:val="00BF560C"/>
    <w:rsid w:val="00BF5E53"/>
    <w:rsid w:val="00BF7D5C"/>
    <w:rsid w:val="00C02C3C"/>
    <w:rsid w:val="00C066EB"/>
    <w:rsid w:val="00C100F8"/>
    <w:rsid w:val="00C10BF1"/>
    <w:rsid w:val="00C128F5"/>
    <w:rsid w:val="00C14AC2"/>
    <w:rsid w:val="00C1564F"/>
    <w:rsid w:val="00C20CC6"/>
    <w:rsid w:val="00C26E9E"/>
    <w:rsid w:val="00C30FC4"/>
    <w:rsid w:val="00C35307"/>
    <w:rsid w:val="00C35BFC"/>
    <w:rsid w:val="00C36A60"/>
    <w:rsid w:val="00C37F44"/>
    <w:rsid w:val="00C40AEB"/>
    <w:rsid w:val="00C4363E"/>
    <w:rsid w:val="00C438D4"/>
    <w:rsid w:val="00C44427"/>
    <w:rsid w:val="00C44AFB"/>
    <w:rsid w:val="00C44E12"/>
    <w:rsid w:val="00C50B94"/>
    <w:rsid w:val="00C52EC4"/>
    <w:rsid w:val="00C5324D"/>
    <w:rsid w:val="00C532F6"/>
    <w:rsid w:val="00C57088"/>
    <w:rsid w:val="00C60540"/>
    <w:rsid w:val="00C6212B"/>
    <w:rsid w:val="00C6582A"/>
    <w:rsid w:val="00C65D13"/>
    <w:rsid w:val="00C66F29"/>
    <w:rsid w:val="00C67F5D"/>
    <w:rsid w:val="00C7188F"/>
    <w:rsid w:val="00C726D7"/>
    <w:rsid w:val="00C7305C"/>
    <w:rsid w:val="00C75EB9"/>
    <w:rsid w:val="00C760AD"/>
    <w:rsid w:val="00C763AA"/>
    <w:rsid w:val="00C80B44"/>
    <w:rsid w:val="00C8132D"/>
    <w:rsid w:val="00C82BBC"/>
    <w:rsid w:val="00C8302E"/>
    <w:rsid w:val="00C83300"/>
    <w:rsid w:val="00C8333B"/>
    <w:rsid w:val="00C83827"/>
    <w:rsid w:val="00C861F2"/>
    <w:rsid w:val="00C91823"/>
    <w:rsid w:val="00CA3725"/>
    <w:rsid w:val="00CA39DE"/>
    <w:rsid w:val="00CA4F0C"/>
    <w:rsid w:val="00CA68B8"/>
    <w:rsid w:val="00CB00A8"/>
    <w:rsid w:val="00CC06F9"/>
    <w:rsid w:val="00CC3B29"/>
    <w:rsid w:val="00CC6D0B"/>
    <w:rsid w:val="00CD08CD"/>
    <w:rsid w:val="00CD0B83"/>
    <w:rsid w:val="00CD5175"/>
    <w:rsid w:val="00CD62A2"/>
    <w:rsid w:val="00CD654D"/>
    <w:rsid w:val="00CD7A78"/>
    <w:rsid w:val="00CE0E6E"/>
    <w:rsid w:val="00CE4F85"/>
    <w:rsid w:val="00CE7BCD"/>
    <w:rsid w:val="00CF0668"/>
    <w:rsid w:val="00CF07CC"/>
    <w:rsid w:val="00CF081E"/>
    <w:rsid w:val="00CF0CA3"/>
    <w:rsid w:val="00CF32FB"/>
    <w:rsid w:val="00CF431E"/>
    <w:rsid w:val="00D008AB"/>
    <w:rsid w:val="00D1146D"/>
    <w:rsid w:val="00D13B9B"/>
    <w:rsid w:val="00D149D8"/>
    <w:rsid w:val="00D14D3D"/>
    <w:rsid w:val="00D15DFB"/>
    <w:rsid w:val="00D214BC"/>
    <w:rsid w:val="00D2303B"/>
    <w:rsid w:val="00D23141"/>
    <w:rsid w:val="00D23679"/>
    <w:rsid w:val="00D2423D"/>
    <w:rsid w:val="00D3107A"/>
    <w:rsid w:val="00D31EA3"/>
    <w:rsid w:val="00D3686D"/>
    <w:rsid w:val="00D36A27"/>
    <w:rsid w:val="00D43614"/>
    <w:rsid w:val="00D44317"/>
    <w:rsid w:val="00D45C09"/>
    <w:rsid w:val="00D45F83"/>
    <w:rsid w:val="00D5295C"/>
    <w:rsid w:val="00D5382C"/>
    <w:rsid w:val="00D56262"/>
    <w:rsid w:val="00D5658D"/>
    <w:rsid w:val="00D60AB2"/>
    <w:rsid w:val="00D67C99"/>
    <w:rsid w:val="00D7186E"/>
    <w:rsid w:val="00D72EA2"/>
    <w:rsid w:val="00D7536E"/>
    <w:rsid w:val="00D75A7B"/>
    <w:rsid w:val="00D76666"/>
    <w:rsid w:val="00D76D10"/>
    <w:rsid w:val="00D77607"/>
    <w:rsid w:val="00D77C96"/>
    <w:rsid w:val="00D828C9"/>
    <w:rsid w:val="00D8408C"/>
    <w:rsid w:val="00D90722"/>
    <w:rsid w:val="00D92BC5"/>
    <w:rsid w:val="00D9459D"/>
    <w:rsid w:val="00D964B5"/>
    <w:rsid w:val="00D964FA"/>
    <w:rsid w:val="00D9675C"/>
    <w:rsid w:val="00D96E12"/>
    <w:rsid w:val="00D97F4C"/>
    <w:rsid w:val="00DA38CA"/>
    <w:rsid w:val="00DA4397"/>
    <w:rsid w:val="00DA471F"/>
    <w:rsid w:val="00DA5777"/>
    <w:rsid w:val="00DA6BCD"/>
    <w:rsid w:val="00DB428B"/>
    <w:rsid w:val="00DC158B"/>
    <w:rsid w:val="00DC17FE"/>
    <w:rsid w:val="00DC1C6B"/>
    <w:rsid w:val="00DC22A9"/>
    <w:rsid w:val="00DC2D4E"/>
    <w:rsid w:val="00DC421A"/>
    <w:rsid w:val="00DC5F8A"/>
    <w:rsid w:val="00DC6BA1"/>
    <w:rsid w:val="00DD0DCE"/>
    <w:rsid w:val="00DD2274"/>
    <w:rsid w:val="00DD2909"/>
    <w:rsid w:val="00DD3849"/>
    <w:rsid w:val="00DD3A67"/>
    <w:rsid w:val="00DD41D9"/>
    <w:rsid w:val="00DD4B40"/>
    <w:rsid w:val="00DD50CE"/>
    <w:rsid w:val="00DD514F"/>
    <w:rsid w:val="00DE059E"/>
    <w:rsid w:val="00DE0B3A"/>
    <w:rsid w:val="00DE0F42"/>
    <w:rsid w:val="00DE33D8"/>
    <w:rsid w:val="00DF16BD"/>
    <w:rsid w:val="00DF1FB0"/>
    <w:rsid w:val="00DF2E8C"/>
    <w:rsid w:val="00DF31AC"/>
    <w:rsid w:val="00DF444B"/>
    <w:rsid w:val="00DF6524"/>
    <w:rsid w:val="00E042B8"/>
    <w:rsid w:val="00E10216"/>
    <w:rsid w:val="00E1256C"/>
    <w:rsid w:val="00E13921"/>
    <w:rsid w:val="00E14B2A"/>
    <w:rsid w:val="00E16B5A"/>
    <w:rsid w:val="00E202B3"/>
    <w:rsid w:val="00E23A35"/>
    <w:rsid w:val="00E24FCF"/>
    <w:rsid w:val="00E25986"/>
    <w:rsid w:val="00E26122"/>
    <w:rsid w:val="00E26583"/>
    <w:rsid w:val="00E30F39"/>
    <w:rsid w:val="00E32C5B"/>
    <w:rsid w:val="00E36210"/>
    <w:rsid w:val="00E37871"/>
    <w:rsid w:val="00E40B4B"/>
    <w:rsid w:val="00E41332"/>
    <w:rsid w:val="00E43B96"/>
    <w:rsid w:val="00E50382"/>
    <w:rsid w:val="00E50C0C"/>
    <w:rsid w:val="00E51B56"/>
    <w:rsid w:val="00E5514F"/>
    <w:rsid w:val="00E56BA0"/>
    <w:rsid w:val="00E618BA"/>
    <w:rsid w:val="00E62081"/>
    <w:rsid w:val="00E62E83"/>
    <w:rsid w:val="00E64C92"/>
    <w:rsid w:val="00E66066"/>
    <w:rsid w:val="00E6779C"/>
    <w:rsid w:val="00E67979"/>
    <w:rsid w:val="00E713A4"/>
    <w:rsid w:val="00E7168B"/>
    <w:rsid w:val="00E71E7E"/>
    <w:rsid w:val="00E72B12"/>
    <w:rsid w:val="00E72C4E"/>
    <w:rsid w:val="00E7362B"/>
    <w:rsid w:val="00E74C78"/>
    <w:rsid w:val="00E850CE"/>
    <w:rsid w:val="00E901F8"/>
    <w:rsid w:val="00E92334"/>
    <w:rsid w:val="00E96EC0"/>
    <w:rsid w:val="00E97069"/>
    <w:rsid w:val="00E9786E"/>
    <w:rsid w:val="00E97F28"/>
    <w:rsid w:val="00EA3A10"/>
    <w:rsid w:val="00EB12CC"/>
    <w:rsid w:val="00EB1B9B"/>
    <w:rsid w:val="00EB43B5"/>
    <w:rsid w:val="00EB6A6D"/>
    <w:rsid w:val="00EC1DDB"/>
    <w:rsid w:val="00EC3AB3"/>
    <w:rsid w:val="00EC4AC1"/>
    <w:rsid w:val="00EC4CA3"/>
    <w:rsid w:val="00EC4D10"/>
    <w:rsid w:val="00EC4E59"/>
    <w:rsid w:val="00EC766C"/>
    <w:rsid w:val="00ED0616"/>
    <w:rsid w:val="00ED176A"/>
    <w:rsid w:val="00ED3B9A"/>
    <w:rsid w:val="00ED4A41"/>
    <w:rsid w:val="00ED51FD"/>
    <w:rsid w:val="00ED7134"/>
    <w:rsid w:val="00ED7A17"/>
    <w:rsid w:val="00EE5FB9"/>
    <w:rsid w:val="00EE686F"/>
    <w:rsid w:val="00EF318F"/>
    <w:rsid w:val="00EF5419"/>
    <w:rsid w:val="00F010A4"/>
    <w:rsid w:val="00F035ED"/>
    <w:rsid w:val="00F036E0"/>
    <w:rsid w:val="00F05E04"/>
    <w:rsid w:val="00F074AA"/>
    <w:rsid w:val="00F10C89"/>
    <w:rsid w:val="00F1173F"/>
    <w:rsid w:val="00F12967"/>
    <w:rsid w:val="00F130DC"/>
    <w:rsid w:val="00F135F3"/>
    <w:rsid w:val="00F1552D"/>
    <w:rsid w:val="00F1771F"/>
    <w:rsid w:val="00F17940"/>
    <w:rsid w:val="00F17C5A"/>
    <w:rsid w:val="00F20A4E"/>
    <w:rsid w:val="00F20C31"/>
    <w:rsid w:val="00F21A0B"/>
    <w:rsid w:val="00F23EAD"/>
    <w:rsid w:val="00F23F4C"/>
    <w:rsid w:val="00F24F03"/>
    <w:rsid w:val="00F25C40"/>
    <w:rsid w:val="00F25F21"/>
    <w:rsid w:val="00F30661"/>
    <w:rsid w:val="00F3192F"/>
    <w:rsid w:val="00F324B8"/>
    <w:rsid w:val="00F32F29"/>
    <w:rsid w:val="00F335B2"/>
    <w:rsid w:val="00F3692E"/>
    <w:rsid w:val="00F37CA6"/>
    <w:rsid w:val="00F4027E"/>
    <w:rsid w:val="00F432D6"/>
    <w:rsid w:val="00F43354"/>
    <w:rsid w:val="00F4593D"/>
    <w:rsid w:val="00F45E80"/>
    <w:rsid w:val="00F50493"/>
    <w:rsid w:val="00F5422D"/>
    <w:rsid w:val="00F552EC"/>
    <w:rsid w:val="00F5567A"/>
    <w:rsid w:val="00F560AA"/>
    <w:rsid w:val="00F60A4D"/>
    <w:rsid w:val="00F60B02"/>
    <w:rsid w:val="00F62F98"/>
    <w:rsid w:val="00F63F56"/>
    <w:rsid w:val="00F655F0"/>
    <w:rsid w:val="00F658C9"/>
    <w:rsid w:val="00F6653A"/>
    <w:rsid w:val="00F74D54"/>
    <w:rsid w:val="00F75BCD"/>
    <w:rsid w:val="00F7612C"/>
    <w:rsid w:val="00F76BBC"/>
    <w:rsid w:val="00F76CBE"/>
    <w:rsid w:val="00F80AB0"/>
    <w:rsid w:val="00F8258C"/>
    <w:rsid w:val="00F85BE9"/>
    <w:rsid w:val="00F85F53"/>
    <w:rsid w:val="00F90DC6"/>
    <w:rsid w:val="00F91554"/>
    <w:rsid w:val="00F95BBD"/>
    <w:rsid w:val="00F9647F"/>
    <w:rsid w:val="00F975A2"/>
    <w:rsid w:val="00F976D9"/>
    <w:rsid w:val="00F97788"/>
    <w:rsid w:val="00F97B57"/>
    <w:rsid w:val="00FA13BF"/>
    <w:rsid w:val="00FA2345"/>
    <w:rsid w:val="00FA4BC1"/>
    <w:rsid w:val="00FA7FB4"/>
    <w:rsid w:val="00FB02E7"/>
    <w:rsid w:val="00FB13C9"/>
    <w:rsid w:val="00FB14D4"/>
    <w:rsid w:val="00FB351D"/>
    <w:rsid w:val="00FB3B0D"/>
    <w:rsid w:val="00FC0133"/>
    <w:rsid w:val="00FC14D1"/>
    <w:rsid w:val="00FC1561"/>
    <w:rsid w:val="00FC2E41"/>
    <w:rsid w:val="00FC37B3"/>
    <w:rsid w:val="00FC4D05"/>
    <w:rsid w:val="00FC7265"/>
    <w:rsid w:val="00FD0046"/>
    <w:rsid w:val="00FD1685"/>
    <w:rsid w:val="00FD19A6"/>
    <w:rsid w:val="00FD49D2"/>
    <w:rsid w:val="00FD4A25"/>
    <w:rsid w:val="00FD574E"/>
    <w:rsid w:val="00FD7F29"/>
    <w:rsid w:val="00FD7F39"/>
    <w:rsid w:val="00FE2781"/>
    <w:rsid w:val="00FE53C4"/>
    <w:rsid w:val="00FE5720"/>
    <w:rsid w:val="00FE5A7C"/>
    <w:rsid w:val="00FE7E15"/>
    <w:rsid w:val="00FF0E1A"/>
    <w:rsid w:val="00FF2177"/>
    <w:rsid w:val="00FF4213"/>
    <w:rsid w:val="00FF45CC"/>
    <w:rsid w:val="014689B6"/>
    <w:rsid w:val="01512296"/>
    <w:rsid w:val="019CF9FE"/>
    <w:rsid w:val="01AE7B06"/>
    <w:rsid w:val="03BCF4AD"/>
    <w:rsid w:val="044C8B92"/>
    <w:rsid w:val="0480BB08"/>
    <w:rsid w:val="054D8452"/>
    <w:rsid w:val="05EEDDCC"/>
    <w:rsid w:val="06854D04"/>
    <w:rsid w:val="06C07229"/>
    <w:rsid w:val="0722F26D"/>
    <w:rsid w:val="07390791"/>
    <w:rsid w:val="086E5487"/>
    <w:rsid w:val="08A5882C"/>
    <w:rsid w:val="094060C4"/>
    <w:rsid w:val="097E8DF5"/>
    <w:rsid w:val="09DF3A57"/>
    <w:rsid w:val="0A264D4E"/>
    <w:rsid w:val="0B4E2BFF"/>
    <w:rsid w:val="0BC80692"/>
    <w:rsid w:val="0C528150"/>
    <w:rsid w:val="0CB04A63"/>
    <w:rsid w:val="0CDC8578"/>
    <w:rsid w:val="0D53B0C5"/>
    <w:rsid w:val="0D6A4780"/>
    <w:rsid w:val="0E3C027E"/>
    <w:rsid w:val="0E413A09"/>
    <w:rsid w:val="0F2D4B44"/>
    <w:rsid w:val="0FB4ED3D"/>
    <w:rsid w:val="0FBE9E32"/>
    <w:rsid w:val="10EC1406"/>
    <w:rsid w:val="1104AD08"/>
    <w:rsid w:val="12627E37"/>
    <w:rsid w:val="12B258FD"/>
    <w:rsid w:val="12BFF2BE"/>
    <w:rsid w:val="131D3689"/>
    <w:rsid w:val="134838F4"/>
    <w:rsid w:val="138B5469"/>
    <w:rsid w:val="13D31877"/>
    <w:rsid w:val="14520F01"/>
    <w:rsid w:val="153F1E37"/>
    <w:rsid w:val="16C2F52B"/>
    <w:rsid w:val="16CE7848"/>
    <w:rsid w:val="17342702"/>
    <w:rsid w:val="175F4257"/>
    <w:rsid w:val="1769D243"/>
    <w:rsid w:val="17814131"/>
    <w:rsid w:val="1876BEF9"/>
    <w:rsid w:val="18A6899A"/>
    <w:rsid w:val="1991F2F5"/>
    <w:rsid w:val="1A4A4781"/>
    <w:rsid w:val="1A5A34B6"/>
    <w:rsid w:val="1B12181B"/>
    <w:rsid w:val="1BAA8520"/>
    <w:rsid w:val="1C95111E"/>
    <w:rsid w:val="1CC02C2D"/>
    <w:rsid w:val="1CC719D2"/>
    <w:rsid w:val="1CDE45B8"/>
    <w:rsid w:val="1D2D0323"/>
    <w:rsid w:val="1D4B977C"/>
    <w:rsid w:val="1F1DB8A4"/>
    <w:rsid w:val="1F9408DA"/>
    <w:rsid w:val="1FCEE8CB"/>
    <w:rsid w:val="208EA67F"/>
    <w:rsid w:val="20B0A3E4"/>
    <w:rsid w:val="220D9558"/>
    <w:rsid w:val="22555966"/>
    <w:rsid w:val="23966CB5"/>
    <w:rsid w:val="24FF1D64"/>
    <w:rsid w:val="253C54A5"/>
    <w:rsid w:val="2545361A"/>
    <w:rsid w:val="26875AB0"/>
    <w:rsid w:val="269CDFF6"/>
    <w:rsid w:val="26A0706E"/>
    <w:rsid w:val="27E9CD83"/>
    <w:rsid w:val="296290BE"/>
    <w:rsid w:val="29F5361B"/>
    <w:rsid w:val="2A216B88"/>
    <w:rsid w:val="2A606B4B"/>
    <w:rsid w:val="2BCC710B"/>
    <w:rsid w:val="2BF2409E"/>
    <w:rsid w:val="2C349B63"/>
    <w:rsid w:val="2D403B1D"/>
    <w:rsid w:val="2E0E9405"/>
    <w:rsid w:val="2E1A5B2D"/>
    <w:rsid w:val="2E708C58"/>
    <w:rsid w:val="2EA66700"/>
    <w:rsid w:val="2F8DD6C2"/>
    <w:rsid w:val="2FBAA31E"/>
    <w:rsid w:val="30CABF39"/>
    <w:rsid w:val="3215C239"/>
    <w:rsid w:val="32668F9A"/>
    <w:rsid w:val="327D2C10"/>
    <w:rsid w:val="328472BC"/>
    <w:rsid w:val="330E5F9F"/>
    <w:rsid w:val="331593FF"/>
    <w:rsid w:val="34025FFB"/>
    <w:rsid w:val="34068348"/>
    <w:rsid w:val="348E1441"/>
    <w:rsid w:val="34F7EDDA"/>
    <w:rsid w:val="367DB888"/>
    <w:rsid w:val="36DC539D"/>
    <w:rsid w:val="37006BE3"/>
    <w:rsid w:val="37C2712F"/>
    <w:rsid w:val="384F9B6F"/>
    <w:rsid w:val="38F60797"/>
    <w:rsid w:val="396A3B3D"/>
    <w:rsid w:val="39C03FDA"/>
    <w:rsid w:val="39FCCEF3"/>
    <w:rsid w:val="3A1D9FD1"/>
    <w:rsid w:val="3BB0E820"/>
    <w:rsid w:val="3CC3E8AB"/>
    <w:rsid w:val="3DA44E0F"/>
    <w:rsid w:val="3DF5858E"/>
    <w:rsid w:val="3E4A0715"/>
    <w:rsid w:val="3E85FE49"/>
    <w:rsid w:val="3EB08E25"/>
    <w:rsid w:val="3F0B97E0"/>
    <w:rsid w:val="3F49CD67"/>
    <w:rsid w:val="4095ED2F"/>
    <w:rsid w:val="40C290A2"/>
    <w:rsid w:val="4139A47F"/>
    <w:rsid w:val="413C33E6"/>
    <w:rsid w:val="427C75FB"/>
    <w:rsid w:val="42816E29"/>
    <w:rsid w:val="4284A0EA"/>
    <w:rsid w:val="42CE1BD1"/>
    <w:rsid w:val="430EFC79"/>
    <w:rsid w:val="43147782"/>
    <w:rsid w:val="4339A4A8"/>
    <w:rsid w:val="4420714B"/>
    <w:rsid w:val="44A88AF8"/>
    <w:rsid w:val="44A9F6C9"/>
    <w:rsid w:val="44CE3869"/>
    <w:rsid w:val="459601C5"/>
    <w:rsid w:val="4615D249"/>
    <w:rsid w:val="467F3D01"/>
    <w:rsid w:val="47014E70"/>
    <w:rsid w:val="47A44C14"/>
    <w:rsid w:val="47A77EE4"/>
    <w:rsid w:val="485AAABD"/>
    <w:rsid w:val="492A62D3"/>
    <w:rsid w:val="498C87C2"/>
    <w:rsid w:val="499F674C"/>
    <w:rsid w:val="49A13FB9"/>
    <w:rsid w:val="49D4CDC5"/>
    <w:rsid w:val="4A0D4B9C"/>
    <w:rsid w:val="4A2B4758"/>
    <w:rsid w:val="4B674D75"/>
    <w:rsid w:val="4BB05E38"/>
    <w:rsid w:val="4C7AD22B"/>
    <w:rsid w:val="4C9D0B45"/>
    <w:rsid w:val="4DF24D42"/>
    <w:rsid w:val="4DFB2794"/>
    <w:rsid w:val="4E01E405"/>
    <w:rsid w:val="513DFAC3"/>
    <w:rsid w:val="52F199C6"/>
    <w:rsid w:val="52FF4494"/>
    <w:rsid w:val="5323E0C7"/>
    <w:rsid w:val="536792CE"/>
    <w:rsid w:val="53736E87"/>
    <w:rsid w:val="5466E710"/>
    <w:rsid w:val="556A9ED8"/>
    <w:rsid w:val="55E8CA51"/>
    <w:rsid w:val="55EF7E45"/>
    <w:rsid w:val="57179E6F"/>
    <w:rsid w:val="57DFDF70"/>
    <w:rsid w:val="58D8A705"/>
    <w:rsid w:val="58DB344C"/>
    <w:rsid w:val="59E4A0CE"/>
    <w:rsid w:val="5B1972C0"/>
    <w:rsid w:val="5B832AE9"/>
    <w:rsid w:val="5B9A5D32"/>
    <w:rsid w:val="5BA72627"/>
    <w:rsid w:val="5BB4DB3E"/>
    <w:rsid w:val="5C3CD0BC"/>
    <w:rsid w:val="5CC6C64D"/>
    <w:rsid w:val="5CC95E36"/>
    <w:rsid w:val="5CFD35E6"/>
    <w:rsid w:val="5E0B1660"/>
    <w:rsid w:val="5FF682B7"/>
    <w:rsid w:val="60B744B0"/>
    <w:rsid w:val="611A95DB"/>
    <w:rsid w:val="613099A8"/>
    <w:rsid w:val="62159682"/>
    <w:rsid w:val="62C74D59"/>
    <w:rsid w:val="62F0819D"/>
    <w:rsid w:val="62FD626F"/>
    <w:rsid w:val="6312AAE9"/>
    <w:rsid w:val="63427633"/>
    <w:rsid w:val="634E1409"/>
    <w:rsid w:val="63EDD045"/>
    <w:rsid w:val="643FA155"/>
    <w:rsid w:val="64B06745"/>
    <w:rsid w:val="67BFC5AD"/>
    <w:rsid w:val="68889D3D"/>
    <w:rsid w:val="689591A2"/>
    <w:rsid w:val="69E5BF88"/>
    <w:rsid w:val="6A52A073"/>
    <w:rsid w:val="6B0B74C0"/>
    <w:rsid w:val="6B5D04F0"/>
    <w:rsid w:val="6B7F97AB"/>
    <w:rsid w:val="6C0556A9"/>
    <w:rsid w:val="6D25999F"/>
    <w:rsid w:val="6DF8C529"/>
    <w:rsid w:val="6E3D2057"/>
    <w:rsid w:val="6E64E08E"/>
    <w:rsid w:val="6E9FE0E0"/>
    <w:rsid w:val="6F5278B6"/>
    <w:rsid w:val="6F627D69"/>
    <w:rsid w:val="70972C2A"/>
    <w:rsid w:val="70D1C5AA"/>
    <w:rsid w:val="70E7D88F"/>
    <w:rsid w:val="718521B3"/>
    <w:rsid w:val="724AA998"/>
    <w:rsid w:val="72D1382D"/>
    <w:rsid w:val="73052061"/>
    <w:rsid w:val="739D00D6"/>
    <w:rsid w:val="73C4019A"/>
    <w:rsid w:val="7426427C"/>
    <w:rsid w:val="74873EC8"/>
    <w:rsid w:val="74D5062F"/>
    <w:rsid w:val="75BC1300"/>
    <w:rsid w:val="75D85B06"/>
    <w:rsid w:val="764C7BE4"/>
    <w:rsid w:val="76664703"/>
    <w:rsid w:val="768078A9"/>
    <w:rsid w:val="77005DE5"/>
    <w:rsid w:val="771F6D93"/>
    <w:rsid w:val="7740670F"/>
    <w:rsid w:val="779FA76F"/>
    <w:rsid w:val="787A7D4D"/>
    <w:rsid w:val="793B77D0"/>
    <w:rsid w:val="7AF8848A"/>
    <w:rsid w:val="7B2C9444"/>
    <w:rsid w:val="7BA15A2B"/>
    <w:rsid w:val="7BF7F1F9"/>
    <w:rsid w:val="7C662C01"/>
    <w:rsid w:val="7CC84606"/>
    <w:rsid w:val="7CFD3A37"/>
    <w:rsid w:val="7D110E66"/>
    <w:rsid w:val="7E0EE8F3"/>
    <w:rsid w:val="7EAC7D05"/>
    <w:rsid w:val="7ECE377A"/>
    <w:rsid w:val="7EE6EDED"/>
    <w:rsid w:val="7FF40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C78"/>
  <w15:chartTrackingRefBased/>
  <w15:docId w15:val="{8F453132-3611-4D39-AD88-E6F14D81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Default">
    <w:name w:val="Default"/>
    <w:rsid w:val="00FD7F29"/>
    <w:pPr>
      <w:autoSpaceDE w:val="0"/>
      <w:autoSpaceDN w:val="0"/>
      <w:adjustRightInd w:val="0"/>
    </w:pPr>
    <w:rPr>
      <w:rFonts w:ascii="Canva Sans" w:hAnsi="Canva Sans" w:cs="Canva Sans"/>
      <w:color w:val="000000"/>
      <w:kern w:val="0"/>
      <w:sz w:val="24"/>
      <w:szCs w:val="24"/>
    </w:rPr>
  </w:style>
  <w:style w:type="table" w:styleId="TableGrid">
    <w:name w:val="Table Grid"/>
    <w:basedOn w:val="TableNormal"/>
    <w:uiPriority w:val="39"/>
    <w:rsid w:val="00FD7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533C"/>
    <w:rPr>
      <w:color w:val="0563C1" w:themeColor="hyperlink"/>
      <w:u w:val="single"/>
    </w:rPr>
  </w:style>
  <w:style w:type="character" w:styleId="UnresolvedMention">
    <w:name w:val="Unresolved Mention"/>
    <w:basedOn w:val="DefaultParagraphFont"/>
    <w:uiPriority w:val="99"/>
    <w:semiHidden/>
    <w:unhideWhenUsed/>
    <w:rsid w:val="00A6533C"/>
    <w:rPr>
      <w:color w:val="605E5C"/>
      <w:shd w:val="clear" w:color="auto" w:fill="E1DFDD"/>
    </w:rPr>
  </w:style>
  <w:style w:type="character" w:styleId="FollowedHyperlink">
    <w:name w:val="FollowedHyperlink"/>
    <w:basedOn w:val="DefaultParagraphFont"/>
    <w:uiPriority w:val="99"/>
    <w:semiHidden/>
    <w:unhideWhenUsed/>
    <w:rsid w:val="00A6533C"/>
    <w:rPr>
      <w:color w:val="954F72" w:themeColor="followedHyperlink"/>
      <w:u w:val="single"/>
    </w:rPr>
  </w:style>
  <w:style w:type="paragraph" w:styleId="ListParagraph">
    <w:name w:val="List Paragraph"/>
    <w:aliases w:val="Dot pt,No Spacing1,List Paragraph Char Char Char,Indicator Text,Numbered Para 1,List Paragraph1,Bullet 1,Bullet Points,MAIN CONTENT,Recommendatio,F5 List Paragraph,List Paragraph2,List Paragraph12,Colorful List - Accent 11,Normal numbered"/>
    <w:basedOn w:val="Normal"/>
    <w:link w:val="ListParagraphChar"/>
    <w:uiPriority w:val="34"/>
    <w:qFormat/>
    <w:rsid w:val="00A21DE7"/>
    <w:pPr>
      <w:ind w:left="720"/>
      <w:contextualSpacing/>
    </w:pPr>
  </w:style>
  <w:style w:type="paragraph" w:styleId="NormalWeb">
    <w:name w:val="Normal (Web)"/>
    <w:basedOn w:val="Normal"/>
    <w:uiPriority w:val="99"/>
    <w:unhideWhenUsed/>
    <w:rsid w:val="00BB536B"/>
    <w:pPr>
      <w:spacing w:before="100" w:beforeAutospacing="1" w:after="100" w:afterAutospacing="1"/>
    </w:pPr>
    <w:rPr>
      <w:rFonts w:ascii="Times New Roman" w:hAnsi="Times New Roman"/>
      <w:kern w:val="0"/>
      <w:szCs w:val="24"/>
      <w:lang w:eastAsia="en-GB"/>
      <w14:ligatures w14:val="none"/>
    </w:rPr>
  </w:style>
  <w:style w:type="paragraph" w:styleId="Title">
    <w:name w:val="Title"/>
    <w:basedOn w:val="Normal"/>
    <w:next w:val="Normal"/>
    <w:link w:val="TitleChar"/>
    <w:uiPriority w:val="10"/>
    <w:qFormat/>
    <w:rsid w:val="005408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83B"/>
    <w:rPr>
      <w:rFonts w:asciiTheme="majorHAnsi" w:eastAsiaTheme="majorEastAsia" w:hAnsiTheme="majorHAnsi" w:cstheme="majorBidi"/>
      <w:spacing w:val="-10"/>
      <w:kern w:val="28"/>
      <w:sz w:val="56"/>
      <w:szCs w:val="56"/>
    </w:rPr>
  </w:style>
  <w:style w:type="paragraph" w:styleId="NoSpacing">
    <w:name w:val="No Spacing"/>
    <w:uiPriority w:val="1"/>
    <w:qFormat/>
    <w:rsid w:val="00A57722"/>
    <w:rPr>
      <w:rFonts w:ascii="Arial" w:hAnsi="Arial" w:cs="Times New Roman"/>
      <w:sz w:val="24"/>
      <w:szCs w:val="20"/>
    </w:rPr>
  </w:style>
  <w:style w:type="paragraph" w:styleId="Revision">
    <w:name w:val="Revision"/>
    <w:hidden/>
    <w:uiPriority w:val="99"/>
    <w:semiHidden/>
    <w:rsid w:val="00C4363E"/>
    <w:rPr>
      <w:rFonts w:ascii="Arial" w:hAnsi="Arial" w:cs="Times New Roman"/>
      <w:sz w:val="24"/>
      <w:szCs w:val="20"/>
    </w:rPr>
  </w:style>
  <w:style w:type="character" w:styleId="CommentReference">
    <w:name w:val="annotation reference"/>
    <w:basedOn w:val="DefaultParagraphFont"/>
    <w:uiPriority w:val="99"/>
    <w:semiHidden/>
    <w:unhideWhenUsed/>
    <w:rsid w:val="005A49BA"/>
    <w:rPr>
      <w:sz w:val="16"/>
      <w:szCs w:val="16"/>
    </w:rPr>
  </w:style>
  <w:style w:type="paragraph" w:styleId="CommentText">
    <w:name w:val="annotation text"/>
    <w:basedOn w:val="Normal"/>
    <w:link w:val="CommentTextChar"/>
    <w:uiPriority w:val="99"/>
    <w:unhideWhenUsed/>
    <w:rsid w:val="005A49BA"/>
    <w:rPr>
      <w:sz w:val="20"/>
    </w:rPr>
  </w:style>
  <w:style w:type="character" w:customStyle="1" w:styleId="CommentTextChar">
    <w:name w:val="Comment Text Char"/>
    <w:basedOn w:val="DefaultParagraphFont"/>
    <w:link w:val="CommentText"/>
    <w:uiPriority w:val="99"/>
    <w:rsid w:val="005A49BA"/>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5A49BA"/>
    <w:rPr>
      <w:b/>
      <w:bCs/>
    </w:rPr>
  </w:style>
  <w:style w:type="character" w:customStyle="1" w:styleId="CommentSubjectChar">
    <w:name w:val="Comment Subject Char"/>
    <w:basedOn w:val="CommentTextChar"/>
    <w:link w:val="CommentSubject"/>
    <w:uiPriority w:val="99"/>
    <w:semiHidden/>
    <w:rsid w:val="005A49BA"/>
    <w:rPr>
      <w:rFonts w:ascii="Arial" w:hAnsi="Arial" w:cs="Times New Roman"/>
      <w:b/>
      <w:bCs/>
      <w:sz w:val="20"/>
      <w:szCs w:val="20"/>
    </w:rPr>
  </w:style>
  <w:style w:type="character" w:customStyle="1" w:styleId="Normal1">
    <w:name w:val="Normal1"/>
    <w:rsid w:val="004C2F6C"/>
    <w:rPr>
      <w:rFonts w:ascii="Helvetica" w:hAnsi="Helvetica" w:cs="Helvetica" w:hint="default"/>
      <w:sz w:val="24"/>
    </w:rPr>
  </w:style>
  <w:style w:type="paragraph" w:customStyle="1" w:styleId="legclearfix">
    <w:name w:val="legclearfix"/>
    <w:basedOn w:val="Normal"/>
    <w:rsid w:val="007119ED"/>
    <w:pPr>
      <w:spacing w:before="100" w:beforeAutospacing="1" w:after="100" w:afterAutospacing="1"/>
    </w:pPr>
    <w:rPr>
      <w:rFonts w:ascii="Times New Roman" w:hAnsi="Times New Roman"/>
      <w:kern w:val="0"/>
      <w:szCs w:val="24"/>
      <w:lang w:eastAsia="en-GB"/>
      <w14:ligatures w14:val="none"/>
    </w:rPr>
  </w:style>
  <w:style w:type="character" w:customStyle="1" w:styleId="legaddition">
    <w:name w:val="legaddition"/>
    <w:basedOn w:val="DefaultParagraphFont"/>
    <w:rsid w:val="007119ED"/>
  </w:style>
  <w:style w:type="character" w:customStyle="1" w:styleId="ui-provider">
    <w:name w:val="ui-provider"/>
    <w:basedOn w:val="DefaultParagraphFont"/>
    <w:rsid w:val="009E39B8"/>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Recommendatio Char,F5 List Paragraph Char"/>
    <w:basedOn w:val="DefaultParagraphFont"/>
    <w:link w:val="ListParagraph"/>
    <w:uiPriority w:val="34"/>
    <w:qFormat/>
    <w:locked/>
    <w:rsid w:val="009034D5"/>
    <w:rPr>
      <w:rFonts w:ascii="Arial" w:hAnsi="Arial" w:cs="Times New Roman"/>
      <w:sz w:val="24"/>
      <w:szCs w:val="20"/>
    </w:rPr>
  </w:style>
  <w:style w:type="paragraph" w:styleId="FootnoteText">
    <w:name w:val="footnote text"/>
    <w:basedOn w:val="Normal"/>
    <w:link w:val="FootnoteTextChar"/>
    <w:uiPriority w:val="99"/>
    <w:semiHidden/>
    <w:unhideWhenUsed/>
    <w:rsid w:val="008A273B"/>
    <w:rPr>
      <w:sz w:val="20"/>
    </w:rPr>
  </w:style>
  <w:style w:type="character" w:customStyle="1" w:styleId="FootnoteTextChar">
    <w:name w:val="Footnote Text Char"/>
    <w:basedOn w:val="DefaultParagraphFont"/>
    <w:link w:val="FootnoteText"/>
    <w:uiPriority w:val="99"/>
    <w:semiHidden/>
    <w:rsid w:val="008A273B"/>
    <w:rPr>
      <w:rFonts w:ascii="Arial" w:hAnsi="Arial" w:cs="Times New Roman"/>
      <w:sz w:val="20"/>
      <w:szCs w:val="20"/>
    </w:rPr>
  </w:style>
  <w:style w:type="character" w:styleId="FootnoteReference">
    <w:name w:val="footnote reference"/>
    <w:basedOn w:val="DefaultParagraphFont"/>
    <w:uiPriority w:val="99"/>
    <w:semiHidden/>
    <w:unhideWhenUsed/>
    <w:rsid w:val="008A27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5038">
      <w:bodyDiv w:val="1"/>
      <w:marLeft w:val="0"/>
      <w:marRight w:val="0"/>
      <w:marTop w:val="0"/>
      <w:marBottom w:val="0"/>
      <w:divBdr>
        <w:top w:val="none" w:sz="0" w:space="0" w:color="auto"/>
        <w:left w:val="none" w:sz="0" w:space="0" w:color="auto"/>
        <w:bottom w:val="none" w:sz="0" w:space="0" w:color="auto"/>
        <w:right w:val="none" w:sz="0" w:space="0" w:color="auto"/>
      </w:divBdr>
    </w:div>
    <w:div w:id="204219791">
      <w:bodyDiv w:val="1"/>
      <w:marLeft w:val="0"/>
      <w:marRight w:val="0"/>
      <w:marTop w:val="0"/>
      <w:marBottom w:val="0"/>
      <w:divBdr>
        <w:top w:val="none" w:sz="0" w:space="0" w:color="auto"/>
        <w:left w:val="none" w:sz="0" w:space="0" w:color="auto"/>
        <w:bottom w:val="none" w:sz="0" w:space="0" w:color="auto"/>
        <w:right w:val="none" w:sz="0" w:space="0" w:color="auto"/>
      </w:divBdr>
    </w:div>
    <w:div w:id="337926141">
      <w:bodyDiv w:val="1"/>
      <w:marLeft w:val="0"/>
      <w:marRight w:val="0"/>
      <w:marTop w:val="0"/>
      <w:marBottom w:val="0"/>
      <w:divBdr>
        <w:top w:val="none" w:sz="0" w:space="0" w:color="auto"/>
        <w:left w:val="none" w:sz="0" w:space="0" w:color="auto"/>
        <w:bottom w:val="none" w:sz="0" w:space="0" w:color="auto"/>
        <w:right w:val="none" w:sz="0" w:space="0" w:color="auto"/>
      </w:divBdr>
    </w:div>
    <w:div w:id="383141545">
      <w:bodyDiv w:val="1"/>
      <w:marLeft w:val="0"/>
      <w:marRight w:val="0"/>
      <w:marTop w:val="0"/>
      <w:marBottom w:val="0"/>
      <w:divBdr>
        <w:top w:val="none" w:sz="0" w:space="0" w:color="auto"/>
        <w:left w:val="none" w:sz="0" w:space="0" w:color="auto"/>
        <w:bottom w:val="none" w:sz="0" w:space="0" w:color="auto"/>
        <w:right w:val="none" w:sz="0" w:space="0" w:color="auto"/>
      </w:divBdr>
    </w:div>
    <w:div w:id="691303592">
      <w:bodyDiv w:val="1"/>
      <w:marLeft w:val="0"/>
      <w:marRight w:val="0"/>
      <w:marTop w:val="0"/>
      <w:marBottom w:val="0"/>
      <w:divBdr>
        <w:top w:val="none" w:sz="0" w:space="0" w:color="auto"/>
        <w:left w:val="none" w:sz="0" w:space="0" w:color="auto"/>
        <w:bottom w:val="none" w:sz="0" w:space="0" w:color="auto"/>
        <w:right w:val="none" w:sz="0" w:space="0" w:color="auto"/>
      </w:divBdr>
      <w:divsChild>
        <w:div w:id="787506134">
          <w:marLeft w:val="0"/>
          <w:marRight w:val="0"/>
          <w:marTop w:val="0"/>
          <w:marBottom w:val="0"/>
          <w:divBdr>
            <w:top w:val="none" w:sz="0" w:space="0" w:color="auto"/>
            <w:left w:val="none" w:sz="0" w:space="0" w:color="auto"/>
            <w:bottom w:val="none" w:sz="0" w:space="0" w:color="auto"/>
            <w:right w:val="none" w:sz="0" w:space="0" w:color="auto"/>
          </w:divBdr>
        </w:div>
      </w:divsChild>
    </w:div>
    <w:div w:id="1036854270">
      <w:bodyDiv w:val="1"/>
      <w:marLeft w:val="0"/>
      <w:marRight w:val="0"/>
      <w:marTop w:val="0"/>
      <w:marBottom w:val="0"/>
      <w:divBdr>
        <w:top w:val="none" w:sz="0" w:space="0" w:color="auto"/>
        <w:left w:val="none" w:sz="0" w:space="0" w:color="auto"/>
        <w:bottom w:val="none" w:sz="0" w:space="0" w:color="auto"/>
        <w:right w:val="none" w:sz="0" w:space="0" w:color="auto"/>
      </w:divBdr>
      <w:divsChild>
        <w:div w:id="303313455">
          <w:marLeft w:val="0"/>
          <w:marRight w:val="0"/>
          <w:marTop w:val="0"/>
          <w:marBottom w:val="0"/>
          <w:divBdr>
            <w:top w:val="none" w:sz="0" w:space="0" w:color="auto"/>
            <w:left w:val="none" w:sz="0" w:space="0" w:color="auto"/>
            <w:bottom w:val="none" w:sz="0" w:space="0" w:color="auto"/>
            <w:right w:val="none" w:sz="0" w:space="0" w:color="auto"/>
          </w:divBdr>
        </w:div>
      </w:divsChild>
    </w:div>
    <w:div w:id="1295255943">
      <w:bodyDiv w:val="1"/>
      <w:marLeft w:val="0"/>
      <w:marRight w:val="0"/>
      <w:marTop w:val="0"/>
      <w:marBottom w:val="0"/>
      <w:divBdr>
        <w:top w:val="none" w:sz="0" w:space="0" w:color="auto"/>
        <w:left w:val="none" w:sz="0" w:space="0" w:color="auto"/>
        <w:bottom w:val="none" w:sz="0" w:space="0" w:color="auto"/>
        <w:right w:val="none" w:sz="0" w:space="0" w:color="auto"/>
      </w:divBdr>
    </w:div>
    <w:div w:id="1397170919">
      <w:bodyDiv w:val="1"/>
      <w:marLeft w:val="0"/>
      <w:marRight w:val="0"/>
      <w:marTop w:val="0"/>
      <w:marBottom w:val="0"/>
      <w:divBdr>
        <w:top w:val="none" w:sz="0" w:space="0" w:color="auto"/>
        <w:left w:val="none" w:sz="0" w:space="0" w:color="auto"/>
        <w:bottom w:val="none" w:sz="0" w:space="0" w:color="auto"/>
        <w:right w:val="none" w:sz="0" w:space="0" w:color="auto"/>
      </w:divBdr>
    </w:div>
    <w:div w:id="1575698279">
      <w:bodyDiv w:val="1"/>
      <w:marLeft w:val="0"/>
      <w:marRight w:val="0"/>
      <w:marTop w:val="0"/>
      <w:marBottom w:val="0"/>
      <w:divBdr>
        <w:top w:val="none" w:sz="0" w:space="0" w:color="auto"/>
        <w:left w:val="none" w:sz="0" w:space="0" w:color="auto"/>
        <w:bottom w:val="none" w:sz="0" w:space="0" w:color="auto"/>
        <w:right w:val="none" w:sz="0" w:space="0" w:color="auto"/>
      </w:divBdr>
    </w:div>
    <w:div w:id="1582105631">
      <w:bodyDiv w:val="1"/>
      <w:marLeft w:val="0"/>
      <w:marRight w:val="0"/>
      <w:marTop w:val="0"/>
      <w:marBottom w:val="0"/>
      <w:divBdr>
        <w:top w:val="none" w:sz="0" w:space="0" w:color="auto"/>
        <w:left w:val="none" w:sz="0" w:space="0" w:color="auto"/>
        <w:bottom w:val="none" w:sz="0" w:space="0" w:color="auto"/>
        <w:right w:val="none" w:sz="0" w:space="0" w:color="auto"/>
      </w:divBdr>
      <w:divsChild>
        <w:div w:id="1115254354">
          <w:marLeft w:val="0"/>
          <w:marRight w:val="0"/>
          <w:marTop w:val="0"/>
          <w:marBottom w:val="0"/>
          <w:divBdr>
            <w:top w:val="none" w:sz="0" w:space="0" w:color="auto"/>
            <w:left w:val="none" w:sz="0" w:space="0" w:color="auto"/>
            <w:bottom w:val="none" w:sz="0" w:space="0" w:color="auto"/>
            <w:right w:val="none" w:sz="0" w:space="0" w:color="auto"/>
          </w:divBdr>
        </w:div>
      </w:divsChild>
    </w:div>
    <w:div w:id="1787458376">
      <w:bodyDiv w:val="1"/>
      <w:marLeft w:val="0"/>
      <w:marRight w:val="0"/>
      <w:marTop w:val="0"/>
      <w:marBottom w:val="0"/>
      <w:divBdr>
        <w:top w:val="none" w:sz="0" w:space="0" w:color="auto"/>
        <w:left w:val="none" w:sz="0" w:space="0" w:color="auto"/>
        <w:bottom w:val="none" w:sz="0" w:space="0" w:color="auto"/>
        <w:right w:val="none" w:sz="0" w:space="0" w:color="auto"/>
      </w:divBdr>
    </w:div>
    <w:div w:id="210576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rliament.scot/bills-and-laws/bills/s6/tertiary-education-and-training-funding-and-governance-scotland-bill" TargetMode="External"/><Relationship Id="rId18" Type="http://schemas.openxmlformats.org/officeDocument/2006/relationships/hyperlink" Target="https://www.legislation.gov.uk/sdsi/2020/9780111046029/contents" TargetMode="External"/><Relationship Id="rId26" Type="http://schemas.openxmlformats.org/officeDocument/2006/relationships/hyperlink" Target="mailto:public.appointments@gov.scot" TargetMode="External"/><Relationship Id="rId39" Type="http://schemas.openxmlformats.org/officeDocument/2006/relationships/hyperlink" Target="https://www.gov.scot/collections/public-appointments-announcements/" TargetMode="External"/><Relationship Id="rId21" Type="http://schemas.openxmlformats.org/officeDocument/2006/relationships/hyperlink" Target="https://www.gov.scot/news/delivering-a-world-class-skills-system/" TargetMode="External"/><Relationship Id="rId34" Type="http://schemas.openxmlformats.org/officeDocument/2006/relationships/hyperlink" Target="https://www.gov.scot/publications/public-appointments-guide/pages/application-process/" TargetMode="External"/><Relationship Id="rId42" Type="http://schemas.openxmlformats.org/officeDocument/2006/relationships/hyperlink" Target="https://www.ethicalstandards.org.uk/investigation-process-public-appointments" TargetMode="Externa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chair@sfc.ac.uk" TargetMode="External"/><Relationship Id="rId29" Type="http://schemas.openxmlformats.org/officeDocument/2006/relationships/hyperlink" Target="https://www.ethicalstandards.org.uk/code-practice-ministerial-appointments-public-bodies-scotland-march-2022-vers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scot/binaries/content/documents/govscot/publications/strategy-plan/2023/06/post-school-education-research-skills-purpose-principles/documents/purpose-principles-post-school-education-research-skills/purpose-principles-post-school-education-research-skills/govscot%3Adocument/purpose-principles-post-school-education-research-skills.pdf" TargetMode="External"/><Relationship Id="rId24" Type="http://schemas.openxmlformats.org/officeDocument/2006/relationships/hyperlink" Target="http://www.sfc.ac.uk" TargetMode="External"/><Relationship Id="rId32" Type="http://schemas.openxmlformats.org/officeDocument/2006/relationships/hyperlink" Target="mailto:public.appointments@gov.scot" TargetMode="External"/><Relationship Id="rId37" Type="http://schemas.openxmlformats.org/officeDocument/2006/relationships/hyperlink" Target="https://www.gov.scot/publications/public-appointments-and-welfare-benefits-information/" TargetMode="External"/><Relationship Id="rId40" Type="http://schemas.openxmlformats.org/officeDocument/2006/relationships/hyperlink" Target="https://www.gov.scot/publications/model-code-conduct-members-devolved-public-bodies-2/"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sfc.ac.uk/" TargetMode="External"/><Relationship Id="rId23" Type="http://schemas.openxmlformats.org/officeDocument/2006/relationships/hyperlink" Target="https://www.sfc.ac.uk/about-us/board-committees/" TargetMode="External"/><Relationship Id="rId28" Type="http://schemas.openxmlformats.org/officeDocument/2006/relationships/hyperlink" Target="https://www.ethicalstandards.org.uk/code-practice-ministerial-appointments-public-bodies-scotland-march-2022-version" TargetMode="External"/><Relationship Id="rId36" Type="http://schemas.openxmlformats.org/officeDocument/2006/relationships/hyperlink" Target="https://www.ethicalstandards.org.uk/publication/public-appointments-information-leaflet" TargetMode="External"/><Relationship Id="rId10" Type="http://schemas.openxmlformats.org/officeDocument/2006/relationships/hyperlink" Target="https://www.ethicalstandards.org.uk/publication/statutory-guidance-application-2022-code-practice" TargetMode="External"/><Relationship Id="rId19" Type="http://schemas.openxmlformats.org/officeDocument/2006/relationships/hyperlink" Target="https://www.sfc.ac.uk/about-us/letter-guidance/" TargetMode="External"/><Relationship Id="rId31" Type="http://schemas.openxmlformats.org/officeDocument/2006/relationships/hyperlink" Target="mailto:sfcsponsorship@gov.scot" TargetMode="External"/><Relationship Id="rId44" Type="http://schemas.openxmlformats.org/officeDocument/2006/relationships/hyperlink" Target="https://contactscotland-bsl.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jobs.gov.scot/public-appointments" TargetMode="External"/><Relationship Id="rId22" Type="http://schemas.openxmlformats.org/officeDocument/2006/relationships/hyperlink" Target="https://www.sfc.ac.uk/wp-content/uploads/2024/11/Code-of-Conduct-for-Members-of-the-Scottish-Funding-Council.pdf" TargetMode="External"/><Relationship Id="rId27" Type="http://schemas.openxmlformats.org/officeDocument/2006/relationships/hyperlink" Target="https://www.ethicalstandards.org.uk/publication/code-practice-ministerial-appointments-public-bodies-scotland-march-2022-version" TargetMode="External"/><Relationship Id="rId30" Type="http://schemas.openxmlformats.org/officeDocument/2006/relationships/hyperlink" Target="mailto:chair@sfc.ac.uk" TargetMode="External"/><Relationship Id="rId35" Type="http://schemas.openxmlformats.org/officeDocument/2006/relationships/hyperlink" Target="https://www.ethicalstandards.org.uk/public-appointments" TargetMode="External"/><Relationship Id="rId43" Type="http://schemas.openxmlformats.org/officeDocument/2006/relationships/hyperlink" Target="mailto:public.appointments@gov.scot" TargetMode="External"/><Relationship Id="rId48" Type="http://schemas.microsoft.com/office/2020/10/relationships/intelligence" Target="intelligence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gov.scot/news/delivering-a-world-class-skills-system/" TargetMode="External"/><Relationship Id="rId17" Type="http://schemas.openxmlformats.org/officeDocument/2006/relationships/hyperlink" Target="mailto:SFCSponsorship@gov.scot" TargetMode="External"/><Relationship Id="rId25" Type="http://schemas.openxmlformats.org/officeDocument/2006/relationships/hyperlink" Target="https://www.sfc.ac.uk/about-us/strategic-plan/" TargetMode="External"/><Relationship Id="rId33" Type="http://schemas.openxmlformats.org/officeDocument/2006/relationships/hyperlink" Target="https://contactscotland-bsl.org" TargetMode="External"/><Relationship Id="rId38" Type="http://schemas.openxmlformats.org/officeDocument/2006/relationships/hyperlink" Target="https://www.jobs.gov.scot/privacy-notice" TargetMode="External"/><Relationship Id="rId46" Type="http://schemas.openxmlformats.org/officeDocument/2006/relationships/fontTable" Target="fontTable.xml"/><Relationship Id="rId20" Type="http://schemas.openxmlformats.org/officeDocument/2006/relationships/hyperlink" Target="https://www.gov.scot/publications/fit-future-developing-post-school-learning-system-fuel-economic-transformation/" TargetMode="External"/><Relationship Id="rId41" Type="http://schemas.openxmlformats.org/officeDocument/2006/relationships/hyperlink" Target="https://www.gov.scot/publications/public-appointments-guide/pages/complaints-proces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scot/publications/post-school-education-research-skills-purpose-principles/" TargetMode="External"/><Relationship Id="rId1" Type="http://schemas.openxmlformats.org/officeDocument/2006/relationships/hyperlink" Target="https://www.gov.scot/publications/scotlands-national-strategy-economic-trans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A50755957</value>
    </field>
    <field name="Objective-Title">
      <value order="0">Public Appointments - Oracle - Applicant Information Pack - updated October 2024</value>
    </field>
    <field name="Objective-Description">
      <value order="0"/>
    </field>
    <field name="Objective-CreationStamp">
      <value order="0">2024-10-25T14:47:55Z</value>
    </field>
    <field name="Objective-IsApproved">
      <value order="0">false</value>
    </field>
    <field name="Objective-IsPublished">
      <value order="0">true</value>
    </field>
    <field name="Objective-DatePublished">
      <value order="0">2024-10-29T10:38:33Z</value>
    </field>
    <field name="Objective-ModificationStamp">
      <value order="0">2024-10-29T10:38:33Z</value>
    </field>
    <field name="Objective-Owner">
      <value order="0">Miller, Helen H (U444551)</value>
    </field>
    <field name="Objective-Path">
      <value order="0">Objective Global Folder:SG File Plan:Administration:Human resources:Public Appointments:Guidance and procedures: Public Appointments:Public Appointments Team: Templates: Part 2: 2019-2024</value>
    </field>
    <field name="Objective-Parent">
      <value order="0">Public Appointments Team: Templates: Part 2: 2019-2024</value>
    </field>
    <field name="Objective-State">
      <value order="0">Published</value>
    </field>
    <field name="Objective-VersionId">
      <value order="0">vA76346306</value>
    </field>
    <field name="Objective-Version">
      <value order="0">3.0</value>
    </field>
    <field name="Objective-VersionNumber">
      <value order="0">3</value>
    </field>
    <field name="Objective-VersionComment">
      <value order="0"/>
    </field>
    <field name="Objective-FileNumber">
      <value order="0">BUSPROC/10080</value>
    </field>
    <field name="Objective-Classification">
      <value order="0">OFFICIAL-SENSITIVE</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E76153B7-AC43-4C6B-A3A7-BB34EBC7B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5042</Words>
  <Characters>28740</Characters>
  <Application>Microsoft Office Word</Application>
  <DocSecurity>0</DocSecurity>
  <Lines>239</Lines>
  <Paragraphs>67</Paragraphs>
  <ScaleCrop>false</ScaleCrop>
  <Company>Scottish Government</Company>
  <LinksUpToDate>false</LinksUpToDate>
  <CharactersWithSpaces>33715</CharactersWithSpaces>
  <SharedDoc>false</SharedDoc>
  <HLinks>
    <vt:vector size="228" baseType="variant">
      <vt:variant>
        <vt:i4>5898316</vt:i4>
      </vt:variant>
      <vt:variant>
        <vt:i4>105</vt:i4>
      </vt:variant>
      <vt:variant>
        <vt:i4>0</vt:i4>
      </vt:variant>
      <vt:variant>
        <vt:i4>5</vt:i4>
      </vt:variant>
      <vt:variant>
        <vt:lpwstr>https://contactscotland-bsl.org/</vt:lpwstr>
      </vt:variant>
      <vt:variant>
        <vt:lpwstr/>
      </vt:variant>
      <vt:variant>
        <vt:i4>3866703</vt:i4>
      </vt:variant>
      <vt:variant>
        <vt:i4>102</vt:i4>
      </vt:variant>
      <vt:variant>
        <vt:i4>0</vt:i4>
      </vt:variant>
      <vt:variant>
        <vt:i4>5</vt:i4>
      </vt:variant>
      <vt:variant>
        <vt:lpwstr>mailto:public.appointments@gov.scot</vt:lpwstr>
      </vt:variant>
      <vt:variant>
        <vt:lpwstr/>
      </vt:variant>
      <vt:variant>
        <vt:i4>1507338</vt:i4>
      </vt:variant>
      <vt:variant>
        <vt:i4>99</vt:i4>
      </vt:variant>
      <vt:variant>
        <vt:i4>0</vt:i4>
      </vt:variant>
      <vt:variant>
        <vt:i4>5</vt:i4>
      </vt:variant>
      <vt:variant>
        <vt:lpwstr>https://www.ethicalstandards.org.uk/investigation-process-public-appointments</vt:lpwstr>
      </vt:variant>
      <vt:variant>
        <vt:lpwstr/>
      </vt:variant>
      <vt:variant>
        <vt:i4>1638424</vt:i4>
      </vt:variant>
      <vt:variant>
        <vt:i4>96</vt:i4>
      </vt:variant>
      <vt:variant>
        <vt:i4>0</vt:i4>
      </vt:variant>
      <vt:variant>
        <vt:i4>5</vt:i4>
      </vt:variant>
      <vt:variant>
        <vt:lpwstr>https://www.gov.scot/publications/public-appointments-guide/pages/complaints-process/</vt:lpwstr>
      </vt:variant>
      <vt:variant>
        <vt:lpwstr/>
      </vt:variant>
      <vt:variant>
        <vt:i4>3538987</vt:i4>
      </vt:variant>
      <vt:variant>
        <vt:i4>93</vt:i4>
      </vt:variant>
      <vt:variant>
        <vt:i4>0</vt:i4>
      </vt:variant>
      <vt:variant>
        <vt:i4>5</vt:i4>
      </vt:variant>
      <vt:variant>
        <vt:lpwstr>https://www.gov.scot/publications/model-code-conduct-members-devolved-public-bodies-2/</vt:lpwstr>
      </vt:variant>
      <vt:variant>
        <vt:lpwstr/>
      </vt:variant>
      <vt:variant>
        <vt:i4>2228347</vt:i4>
      </vt:variant>
      <vt:variant>
        <vt:i4>90</vt:i4>
      </vt:variant>
      <vt:variant>
        <vt:i4>0</vt:i4>
      </vt:variant>
      <vt:variant>
        <vt:i4>5</vt:i4>
      </vt:variant>
      <vt:variant>
        <vt:lpwstr>https://www.gov.scot/collections/public-appointments-announcements/</vt:lpwstr>
      </vt:variant>
      <vt:variant>
        <vt:lpwstr/>
      </vt:variant>
      <vt:variant>
        <vt:i4>7274530</vt:i4>
      </vt:variant>
      <vt:variant>
        <vt:i4>87</vt:i4>
      </vt:variant>
      <vt:variant>
        <vt:i4>0</vt:i4>
      </vt:variant>
      <vt:variant>
        <vt:i4>5</vt:i4>
      </vt:variant>
      <vt:variant>
        <vt:lpwstr>https://www.jobs.gov.scot/privacy-notice</vt:lpwstr>
      </vt:variant>
      <vt:variant>
        <vt:lpwstr>xd_co_f=OGY4OTA3NDktMTg4Ny00NzkxLWEyMGEtZTczYTAyN2EyZWYx~</vt:lpwstr>
      </vt:variant>
      <vt:variant>
        <vt:i4>7864441</vt:i4>
      </vt:variant>
      <vt:variant>
        <vt:i4>84</vt:i4>
      </vt:variant>
      <vt:variant>
        <vt:i4>0</vt:i4>
      </vt:variant>
      <vt:variant>
        <vt:i4>5</vt:i4>
      </vt:variant>
      <vt:variant>
        <vt:lpwstr>https://www.gov.scot/publications/public-appointments-and-welfare-benefits-information/</vt:lpwstr>
      </vt:variant>
      <vt:variant>
        <vt:lpwstr/>
      </vt:variant>
      <vt:variant>
        <vt:i4>2687092</vt:i4>
      </vt:variant>
      <vt:variant>
        <vt:i4>81</vt:i4>
      </vt:variant>
      <vt:variant>
        <vt:i4>0</vt:i4>
      </vt:variant>
      <vt:variant>
        <vt:i4>5</vt:i4>
      </vt:variant>
      <vt:variant>
        <vt:lpwstr>https://www.ethicalstandards.org.uk/publication/public-appointments-information-leaflet</vt:lpwstr>
      </vt:variant>
      <vt:variant>
        <vt:lpwstr/>
      </vt:variant>
      <vt:variant>
        <vt:i4>7733344</vt:i4>
      </vt:variant>
      <vt:variant>
        <vt:i4>78</vt:i4>
      </vt:variant>
      <vt:variant>
        <vt:i4>0</vt:i4>
      </vt:variant>
      <vt:variant>
        <vt:i4>5</vt:i4>
      </vt:variant>
      <vt:variant>
        <vt:lpwstr>https://www.ethicalstandards.org.uk/public-appointments</vt:lpwstr>
      </vt:variant>
      <vt:variant>
        <vt:lpwstr/>
      </vt:variant>
      <vt:variant>
        <vt:i4>5636168</vt:i4>
      </vt:variant>
      <vt:variant>
        <vt:i4>75</vt:i4>
      </vt:variant>
      <vt:variant>
        <vt:i4>0</vt:i4>
      </vt:variant>
      <vt:variant>
        <vt:i4>5</vt:i4>
      </vt:variant>
      <vt:variant>
        <vt:lpwstr>https://www.gov.scot/publications/public-appointments-guide/pages/application-process/</vt:lpwstr>
      </vt:variant>
      <vt:variant>
        <vt:lpwstr>stage2</vt:lpwstr>
      </vt:variant>
      <vt:variant>
        <vt:i4>5898316</vt:i4>
      </vt:variant>
      <vt:variant>
        <vt:i4>72</vt:i4>
      </vt:variant>
      <vt:variant>
        <vt:i4>0</vt:i4>
      </vt:variant>
      <vt:variant>
        <vt:i4>5</vt:i4>
      </vt:variant>
      <vt:variant>
        <vt:lpwstr>https://contactscotland-bsl.org/</vt:lpwstr>
      </vt:variant>
      <vt:variant>
        <vt:lpwstr/>
      </vt:variant>
      <vt:variant>
        <vt:i4>3866703</vt:i4>
      </vt:variant>
      <vt:variant>
        <vt:i4>69</vt:i4>
      </vt:variant>
      <vt:variant>
        <vt:i4>0</vt:i4>
      </vt:variant>
      <vt:variant>
        <vt:i4>5</vt:i4>
      </vt:variant>
      <vt:variant>
        <vt:lpwstr>mailto:public.appointments@gov.scot</vt:lpwstr>
      </vt:variant>
      <vt:variant>
        <vt:lpwstr/>
      </vt:variant>
      <vt:variant>
        <vt:i4>983076</vt:i4>
      </vt:variant>
      <vt:variant>
        <vt:i4>66</vt:i4>
      </vt:variant>
      <vt:variant>
        <vt:i4>0</vt:i4>
      </vt:variant>
      <vt:variant>
        <vt:i4>5</vt:i4>
      </vt:variant>
      <vt:variant>
        <vt:lpwstr>mailto:sfcsponsorship@gov.scot</vt:lpwstr>
      </vt:variant>
      <vt:variant>
        <vt:lpwstr/>
      </vt:variant>
      <vt:variant>
        <vt:i4>2490453</vt:i4>
      </vt:variant>
      <vt:variant>
        <vt:i4>63</vt:i4>
      </vt:variant>
      <vt:variant>
        <vt:i4>0</vt:i4>
      </vt:variant>
      <vt:variant>
        <vt:i4>5</vt:i4>
      </vt:variant>
      <vt:variant>
        <vt:lpwstr>mailto:chair@sfc.ac.uk</vt:lpwstr>
      </vt:variant>
      <vt:variant>
        <vt:lpwstr/>
      </vt:variant>
      <vt:variant>
        <vt:i4>917581</vt:i4>
      </vt:variant>
      <vt:variant>
        <vt:i4>60</vt:i4>
      </vt:variant>
      <vt:variant>
        <vt:i4>0</vt:i4>
      </vt:variant>
      <vt:variant>
        <vt:i4>5</vt:i4>
      </vt:variant>
      <vt:variant>
        <vt:lpwstr>https://www.ethicalstandards.org.uk/code-practice-ministerial-appointments-public-bodies-scotland-march-2022-version</vt:lpwstr>
      </vt:variant>
      <vt:variant>
        <vt:lpwstr>annex-1-the-principles-of-public-life-in-scotland</vt:lpwstr>
      </vt:variant>
      <vt:variant>
        <vt:i4>917581</vt:i4>
      </vt:variant>
      <vt:variant>
        <vt:i4>57</vt:i4>
      </vt:variant>
      <vt:variant>
        <vt:i4>0</vt:i4>
      </vt:variant>
      <vt:variant>
        <vt:i4>5</vt:i4>
      </vt:variant>
      <vt:variant>
        <vt:lpwstr>https://www.ethicalstandards.org.uk/code-practice-ministerial-appointments-public-bodies-scotland-march-2022-version</vt:lpwstr>
      </vt:variant>
      <vt:variant>
        <vt:lpwstr>annex-1-the-principles-of-public-life-in-scotland</vt:lpwstr>
      </vt:variant>
      <vt:variant>
        <vt:i4>720971</vt:i4>
      </vt:variant>
      <vt:variant>
        <vt:i4>54</vt:i4>
      </vt:variant>
      <vt:variant>
        <vt:i4>0</vt:i4>
      </vt:variant>
      <vt:variant>
        <vt:i4>5</vt:i4>
      </vt:variant>
      <vt:variant>
        <vt:lpwstr>https://www.ethicalstandards.org.uk/publication/code-practice-ministerial-appointments-public-bodies-scotland-march-2022-version</vt:lpwstr>
      </vt:variant>
      <vt:variant>
        <vt:lpwstr/>
      </vt:variant>
      <vt:variant>
        <vt:i4>3866703</vt:i4>
      </vt:variant>
      <vt:variant>
        <vt:i4>51</vt:i4>
      </vt:variant>
      <vt:variant>
        <vt:i4>0</vt:i4>
      </vt:variant>
      <vt:variant>
        <vt:i4>5</vt:i4>
      </vt:variant>
      <vt:variant>
        <vt:lpwstr>mailto:public.appointments@gov.scot</vt:lpwstr>
      </vt:variant>
      <vt:variant>
        <vt:lpwstr/>
      </vt:variant>
      <vt:variant>
        <vt:i4>4128866</vt:i4>
      </vt:variant>
      <vt:variant>
        <vt:i4>48</vt:i4>
      </vt:variant>
      <vt:variant>
        <vt:i4>0</vt:i4>
      </vt:variant>
      <vt:variant>
        <vt:i4>5</vt:i4>
      </vt:variant>
      <vt:variant>
        <vt:lpwstr>https://www.sfc.ac.uk/about-us/strategic-plan/</vt:lpwstr>
      </vt:variant>
      <vt:variant>
        <vt:lpwstr/>
      </vt:variant>
      <vt:variant>
        <vt:i4>2031630</vt:i4>
      </vt:variant>
      <vt:variant>
        <vt:i4>45</vt:i4>
      </vt:variant>
      <vt:variant>
        <vt:i4>0</vt:i4>
      </vt:variant>
      <vt:variant>
        <vt:i4>5</vt:i4>
      </vt:variant>
      <vt:variant>
        <vt:lpwstr>http://www.sfc.ac.uk/</vt:lpwstr>
      </vt:variant>
      <vt:variant>
        <vt:lpwstr/>
      </vt:variant>
      <vt:variant>
        <vt:i4>5111812</vt:i4>
      </vt:variant>
      <vt:variant>
        <vt:i4>42</vt:i4>
      </vt:variant>
      <vt:variant>
        <vt:i4>0</vt:i4>
      </vt:variant>
      <vt:variant>
        <vt:i4>5</vt:i4>
      </vt:variant>
      <vt:variant>
        <vt:lpwstr>https://www.sfc.ac.uk/about-us/board-committees/</vt:lpwstr>
      </vt:variant>
      <vt:variant>
        <vt:lpwstr/>
      </vt:variant>
      <vt:variant>
        <vt:i4>1703964</vt:i4>
      </vt:variant>
      <vt:variant>
        <vt:i4>39</vt:i4>
      </vt:variant>
      <vt:variant>
        <vt:i4>0</vt:i4>
      </vt:variant>
      <vt:variant>
        <vt:i4>5</vt:i4>
      </vt:variant>
      <vt:variant>
        <vt:lpwstr>https://www.sfc.ac.uk/wp-content/uploads/2024/11/Code-of-Conduct-for-Members-of-the-Scottish-Funding-Council.pdf</vt:lpwstr>
      </vt:variant>
      <vt:variant>
        <vt:lpwstr/>
      </vt:variant>
      <vt:variant>
        <vt:i4>327707</vt:i4>
      </vt:variant>
      <vt:variant>
        <vt:i4>36</vt:i4>
      </vt:variant>
      <vt:variant>
        <vt:i4>0</vt:i4>
      </vt:variant>
      <vt:variant>
        <vt:i4>5</vt:i4>
      </vt:variant>
      <vt:variant>
        <vt:lpwstr>https://www.gov.scot/news/delivering-a-world-class-skills-system/</vt:lpwstr>
      </vt:variant>
      <vt:variant>
        <vt:lpwstr/>
      </vt:variant>
      <vt:variant>
        <vt:i4>327698</vt:i4>
      </vt:variant>
      <vt:variant>
        <vt:i4>33</vt:i4>
      </vt:variant>
      <vt:variant>
        <vt:i4>0</vt:i4>
      </vt:variant>
      <vt:variant>
        <vt:i4>5</vt:i4>
      </vt:variant>
      <vt:variant>
        <vt:lpwstr>https://www.gov.scot/publications/fit-future-developing-post-school-learning-system-fuel-economic-transformation/</vt:lpwstr>
      </vt:variant>
      <vt:variant>
        <vt:lpwstr/>
      </vt:variant>
      <vt:variant>
        <vt:i4>3801147</vt:i4>
      </vt:variant>
      <vt:variant>
        <vt:i4>30</vt:i4>
      </vt:variant>
      <vt:variant>
        <vt:i4>0</vt:i4>
      </vt:variant>
      <vt:variant>
        <vt:i4>5</vt:i4>
      </vt:variant>
      <vt:variant>
        <vt:lpwstr>https://www.sfc.ac.uk/about-us/letter-guidance/</vt:lpwstr>
      </vt:variant>
      <vt:variant>
        <vt:lpwstr/>
      </vt:variant>
      <vt:variant>
        <vt:i4>3670127</vt:i4>
      </vt:variant>
      <vt:variant>
        <vt:i4>27</vt:i4>
      </vt:variant>
      <vt:variant>
        <vt:i4>0</vt:i4>
      </vt:variant>
      <vt:variant>
        <vt:i4>5</vt:i4>
      </vt:variant>
      <vt:variant>
        <vt:lpwstr>https://www.legislation.gov.uk/sdsi/2020/9780111046029/contents</vt:lpwstr>
      </vt:variant>
      <vt:variant>
        <vt:lpwstr/>
      </vt:variant>
      <vt:variant>
        <vt:i4>983076</vt:i4>
      </vt:variant>
      <vt:variant>
        <vt:i4>24</vt:i4>
      </vt:variant>
      <vt:variant>
        <vt:i4>0</vt:i4>
      </vt:variant>
      <vt:variant>
        <vt:i4>5</vt:i4>
      </vt:variant>
      <vt:variant>
        <vt:lpwstr>mailto:SFCSponsorship@gov.scot</vt:lpwstr>
      </vt:variant>
      <vt:variant>
        <vt:lpwstr/>
      </vt:variant>
      <vt:variant>
        <vt:i4>2490453</vt:i4>
      </vt:variant>
      <vt:variant>
        <vt:i4>21</vt:i4>
      </vt:variant>
      <vt:variant>
        <vt:i4>0</vt:i4>
      </vt:variant>
      <vt:variant>
        <vt:i4>5</vt:i4>
      </vt:variant>
      <vt:variant>
        <vt:lpwstr>mailto:chair@sfc.ac.uk</vt:lpwstr>
      </vt:variant>
      <vt:variant>
        <vt:lpwstr/>
      </vt:variant>
      <vt:variant>
        <vt:i4>3735668</vt:i4>
      </vt:variant>
      <vt:variant>
        <vt:i4>18</vt:i4>
      </vt:variant>
      <vt:variant>
        <vt:i4>0</vt:i4>
      </vt:variant>
      <vt:variant>
        <vt:i4>5</vt:i4>
      </vt:variant>
      <vt:variant>
        <vt:lpwstr>https://www.sfc.ac.uk/</vt:lpwstr>
      </vt:variant>
      <vt:variant>
        <vt:lpwstr/>
      </vt:variant>
      <vt:variant>
        <vt:i4>1114132</vt:i4>
      </vt:variant>
      <vt:variant>
        <vt:i4>15</vt:i4>
      </vt:variant>
      <vt:variant>
        <vt:i4>0</vt:i4>
      </vt:variant>
      <vt:variant>
        <vt:i4>5</vt:i4>
      </vt:variant>
      <vt:variant>
        <vt:lpwstr>https://www.jobs.gov.scot/public-appointments</vt:lpwstr>
      </vt:variant>
      <vt:variant>
        <vt:lpwstr/>
      </vt:variant>
      <vt:variant>
        <vt:i4>589830</vt:i4>
      </vt:variant>
      <vt:variant>
        <vt:i4>12</vt:i4>
      </vt:variant>
      <vt:variant>
        <vt:i4>0</vt:i4>
      </vt:variant>
      <vt:variant>
        <vt:i4>5</vt:i4>
      </vt:variant>
      <vt:variant>
        <vt:lpwstr>https://www.parliament.scot/bills-and-laws/bills/s6/tertiary-education-and-training-funding-and-governance-scotland-bill</vt:lpwstr>
      </vt:variant>
      <vt:variant>
        <vt:lpwstr>:~:text=As%20introduced%2C%20this%20Bill%20changes%20the%20way%20that,to%20decide%20if%20it%20should%20become%20an%20Act.</vt:lpwstr>
      </vt:variant>
      <vt:variant>
        <vt:i4>327707</vt:i4>
      </vt:variant>
      <vt:variant>
        <vt:i4>9</vt:i4>
      </vt:variant>
      <vt:variant>
        <vt:i4>0</vt:i4>
      </vt:variant>
      <vt:variant>
        <vt:i4>5</vt:i4>
      </vt:variant>
      <vt:variant>
        <vt:lpwstr>https://www.gov.scot/news/delivering-a-world-class-skills-system/</vt:lpwstr>
      </vt:variant>
      <vt:variant>
        <vt:lpwstr/>
      </vt:variant>
      <vt:variant>
        <vt:i4>7798893</vt:i4>
      </vt:variant>
      <vt:variant>
        <vt:i4>6</vt:i4>
      </vt:variant>
      <vt:variant>
        <vt:i4>0</vt:i4>
      </vt:variant>
      <vt:variant>
        <vt:i4>5</vt:i4>
      </vt:variant>
      <vt:variant>
        <vt:lpwstr>https://www.gov.scot/binaries/content/documents/govscot/publications/strategy-plan/2023/06/post-school-education-research-skills-purpose-principles/documents/purpose-principles-post-school-education-research-skills/purpose-principles-post-school-education-research-skills/govscot%3Adocument/purpose-principles-post-school-education-research-skills.pdf</vt:lpwstr>
      </vt:variant>
      <vt:variant>
        <vt:lpwstr/>
      </vt:variant>
      <vt:variant>
        <vt:i4>7733344</vt:i4>
      </vt:variant>
      <vt:variant>
        <vt:i4>3</vt:i4>
      </vt:variant>
      <vt:variant>
        <vt:i4>0</vt:i4>
      </vt:variant>
      <vt:variant>
        <vt:i4>5</vt:i4>
      </vt:variant>
      <vt:variant>
        <vt:lpwstr>https://www.ethicalstandards.org.uk/public-appointments</vt:lpwstr>
      </vt:variant>
      <vt:variant>
        <vt:lpwstr/>
      </vt:variant>
      <vt:variant>
        <vt:i4>5308432</vt:i4>
      </vt:variant>
      <vt:variant>
        <vt:i4>0</vt:i4>
      </vt:variant>
      <vt:variant>
        <vt:i4>0</vt:i4>
      </vt:variant>
      <vt:variant>
        <vt:i4>5</vt:i4>
      </vt:variant>
      <vt:variant>
        <vt:lpwstr>https://www.ethicalstandards.org.uk/publication/statutory-guidance-application-2022-code-practice</vt:lpwstr>
      </vt:variant>
      <vt:variant>
        <vt:lpwstr/>
      </vt:variant>
      <vt:variant>
        <vt:i4>3080309</vt:i4>
      </vt:variant>
      <vt:variant>
        <vt:i4>3</vt:i4>
      </vt:variant>
      <vt:variant>
        <vt:i4>0</vt:i4>
      </vt:variant>
      <vt:variant>
        <vt:i4>5</vt:i4>
      </vt:variant>
      <vt:variant>
        <vt:lpwstr>https://www.gov.scot/publications/post-school-education-research-skills-purpose-principles/</vt:lpwstr>
      </vt:variant>
      <vt:variant>
        <vt:lpwstr/>
      </vt:variant>
      <vt:variant>
        <vt:i4>7667810</vt:i4>
      </vt:variant>
      <vt:variant>
        <vt:i4>0</vt:i4>
      </vt:variant>
      <vt:variant>
        <vt:i4>0</vt:i4>
      </vt:variant>
      <vt:variant>
        <vt:i4>5</vt:i4>
      </vt:variant>
      <vt:variant>
        <vt:lpwstr>https://www.gov.scot/publications/scotlands-national-strategy-economic-transformation/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Miller</dc:creator>
  <cp:keywords/>
  <dc:description/>
  <cp:lastModifiedBy>Cheryl McMahon</cp:lastModifiedBy>
  <cp:revision>3</cp:revision>
  <dcterms:created xsi:type="dcterms:W3CDTF">2025-06-19T14:53:00Z</dcterms:created>
  <dcterms:modified xsi:type="dcterms:W3CDTF">2025-06-20T08:43:00Z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A50755957</vt:lpwstr>
  </property>
  <property fmtid="{D5CDD505-2E9C-101B-9397-08002B2CF9AE}" pid="4" name="Objective-Title">
    <vt:lpwstr>Public Appointments - Oracle - Applicant Information Pack - updated October 2024</vt:lpwstr>
  </property>
  <property fmtid="{D5CDD505-2E9C-101B-9397-08002B2CF9AE}" pid="5" name="Objective-Description">
    <vt:lpwstr/>
  </property>
  <property fmtid="{D5CDD505-2E9C-101B-9397-08002B2CF9AE}" pid="6" name="Objective-CreationStamp">
    <vt:filetime>2024-10-25T14:47:55Z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2024-10-29T10:38:33Z</vt:filetime>
  </property>
  <property fmtid="{D5CDD505-2E9C-101B-9397-08002B2CF9AE}" pid="10" name="Objective-ModificationStamp">
    <vt:filetime>2024-10-29T10:38:33Z</vt:filetime>
  </property>
  <property fmtid="{D5CDD505-2E9C-101B-9397-08002B2CF9AE}" pid="11" name="Objective-Owner">
    <vt:lpwstr>Miller, Helen H (U444551)</vt:lpwstr>
  </property>
  <property fmtid="{D5CDD505-2E9C-101B-9397-08002B2CF9AE}" pid="12" name="Objective-Path">
    <vt:lpwstr>Objective Global Folder:SG File Plan:Administration:Human resources:Public Appointments:Guidance and procedures: Public Appointments:Public Appointments Team: Templates: Part 2: 2019-2024</vt:lpwstr>
  </property>
  <property fmtid="{D5CDD505-2E9C-101B-9397-08002B2CF9AE}" pid="13" name="Objective-Parent">
    <vt:lpwstr>Public Appointments Team: Templates: Part 2: 2019-2024</vt:lpwstr>
  </property>
  <property fmtid="{D5CDD505-2E9C-101B-9397-08002B2CF9AE}" pid="14" name="Objective-State">
    <vt:lpwstr>Published</vt:lpwstr>
  </property>
  <property fmtid="{D5CDD505-2E9C-101B-9397-08002B2CF9AE}" pid="15" name="Objective-VersionId">
    <vt:lpwstr>vA76346306</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BUSPROC/10080</vt:lpwstr>
  </property>
  <property fmtid="{D5CDD505-2E9C-101B-9397-08002B2CF9AE}" pid="20" name="Objective-Classification">
    <vt:lpwstr>OFFICIAL-SENSITIVE</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ies>
</file>